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7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499"/>
        <w:gridCol w:w="884"/>
        <w:gridCol w:w="2613"/>
        <w:gridCol w:w="3859"/>
        <w:gridCol w:w="454"/>
        <w:gridCol w:w="2953"/>
        <w:gridCol w:w="157"/>
        <w:gridCol w:w="80"/>
        <w:gridCol w:w="206"/>
        <w:gridCol w:w="80"/>
        <w:gridCol w:w="209"/>
        <w:gridCol w:w="71"/>
      </w:tblGrid>
      <w:tr w:rsidR="005E6EC1" w:rsidRPr="00B50AD7" w14:paraId="4107A694" w14:textId="77777777" w:rsidTr="00BA2E8D">
        <w:trPr>
          <w:gridAfter w:val="1"/>
          <w:wAfter w:w="23" w:type="pct"/>
          <w:trHeight w:val="31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0C0F3" w14:textId="789D7F7A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4697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4F36DC2E" w14:textId="77777777" w:rsidR="005E6EC1" w:rsidRDefault="005E6EC1" w:rsidP="00BA2E8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CHECKLIST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PER LA</w:t>
            </w:r>
          </w:p>
          <w:p w14:paraId="06A9A982" w14:textId="77777777" w:rsidR="005E6EC1" w:rsidRDefault="005E6EC1" w:rsidP="00BA2E8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VERIFICA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DELLE REGOLARITA’ AMMINISTRATIVO-CONTABILE DELLE </w:t>
            </w:r>
          </w:p>
          <w:p w14:paraId="35D88518" w14:textId="22851525" w:rsidR="005E6EC1" w:rsidRPr="00B50AD7" w:rsidRDefault="005E6EC1" w:rsidP="00BA2E8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SPESE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6AB4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95C086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1EB07E0E" w14:textId="77777777" w:rsidTr="00BA2E8D">
        <w:trPr>
          <w:gridAfter w:val="1"/>
          <w:wAfter w:w="23" w:type="pct"/>
          <w:trHeight w:val="284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E43B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7EBE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156B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81F2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26B417AB" w14:textId="77777777" w:rsidTr="00BA2E8D">
        <w:trPr>
          <w:gridAfter w:val="1"/>
          <w:wAfter w:w="23" w:type="pct"/>
          <w:trHeight w:val="256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092D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EEF7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597A5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798F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1856768D" w14:textId="77777777" w:rsidTr="00BA2E8D">
        <w:trPr>
          <w:gridAfter w:val="1"/>
          <w:wAfter w:w="23" w:type="pct"/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CD016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7DB7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A7D21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F373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234A55C4" w14:textId="77777777" w:rsidTr="00BA2E8D">
        <w:trPr>
          <w:gridAfter w:val="1"/>
          <w:wAfter w:w="23" w:type="pct"/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EC7D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4EA3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AA796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BEA5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3E17C8CD" w14:textId="77777777" w:rsidTr="00BA2E8D">
        <w:trPr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8F63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AE77D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F66C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694E5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ADC4D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237E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7B97E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3D411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B59F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3E147830" w14:textId="77777777" w:rsidTr="00BA2E8D">
        <w:trPr>
          <w:trHeight w:val="53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F396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8CA624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7296F01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B941CCE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C21E174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2F815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40869" w14:textId="77777777" w:rsidR="005E6EC1" w:rsidRPr="00B50AD7" w:rsidRDefault="005E6EC1" w:rsidP="00BA2E8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3624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D6E1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233687C8" w14:textId="77777777" w:rsidTr="00BA2E8D">
        <w:trPr>
          <w:gridAfter w:val="1"/>
          <w:wAfter w:w="23" w:type="pct"/>
          <w:trHeight w:val="535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253A680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4E275DE8" w14:textId="77777777" w:rsidR="005E6EC1" w:rsidRPr="00B50AD7" w:rsidRDefault="005E6EC1" w:rsidP="00BA2E8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Anagrafica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tervento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A6C3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6592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1FDEA245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7E03C4FE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1A92D18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Missione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33F66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1E8134B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D06C7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1506D6A7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B04070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48DBEAE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Componente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D8E2B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77E6796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58CEE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3B7F9A76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426590DF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D738A6F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Misura/sub-misura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92B2D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6AE3DF3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F7E7A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40FC926C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295566B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4C51C5F5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347C7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Riforma o investimento/ sub-investimento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824152D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lang w:eastAsia="it-IT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4D6300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BB006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4BFB1201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48A149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000000" w:fill="1F497D"/>
            <w:vAlign w:val="center"/>
          </w:tcPr>
          <w:p w14:paraId="304425FE" w14:textId="77777777" w:rsidR="005E6EC1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Titolo intervento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724BE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8D6B375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AF87D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520E3588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79EE947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0C28CD8" w14:textId="77777777" w:rsidR="005E6EC1" w:rsidRPr="003D1AE6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highlight w:val="yellow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Soggetto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ttuatore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A21ECC" w14:textId="77777777" w:rsidR="005E6EC1" w:rsidRPr="00EB377B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30845A4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87BA9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3AF76456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062873D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8F15D0B" w14:textId="77777777" w:rsidR="005E6EC1" w:rsidRPr="003D1AE6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highlight w:val="yellow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Soggetto Realizzatore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8B4996" w14:textId="77777777" w:rsidR="005E6EC1" w:rsidRPr="00EB377B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0092CA20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1A60DDCE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29F9D0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1261549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648EEBA6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FD104E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0B6095A" w14:textId="77777777" w:rsidR="005E6EC1" w:rsidRPr="00F04748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F04748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Procedura di appalto applicata 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291B010" w14:textId="77777777" w:rsidR="005E6EC1" w:rsidRPr="00F04748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F04748">
              <w:rPr>
                <w:rFonts w:ascii="Garamond" w:eastAsia="Times New Roman" w:hAnsi="Garamond" w:cstheme="minorHAnsi"/>
                <w:lang w:eastAsia="it-IT"/>
              </w:rPr>
              <w:t>(P</w:t>
            </w:r>
            <w:r>
              <w:rPr>
                <w:rFonts w:ascii="Garamond" w:eastAsia="Times New Roman" w:hAnsi="Garamond" w:cstheme="minorHAnsi"/>
                <w:lang w:eastAsia="it-IT"/>
              </w:rPr>
              <w:t>rocedura aperta, ristretta, etc.)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A1C4501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0990267C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2124D5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16B2A79F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59F32B46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0D012D1" w14:textId="77777777" w:rsidR="005E6EC1" w:rsidRPr="00B15332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CIG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6EB577" w14:textId="77777777" w:rsidR="005E6EC1" w:rsidRPr="00B15332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17347265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15503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5C16437A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5ED5323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3F51FD5" w14:textId="77777777" w:rsidR="005E6EC1" w:rsidRPr="00B15332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15332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Titolo bando di gara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D307C4" w14:textId="77777777" w:rsidR="005E6EC1" w:rsidRPr="00B15332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03DDDEC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B8DD7F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011852FC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5D27805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F73DF27" w14:textId="77777777" w:rsidR="005E6EC1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Atto di riferimento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44A892" w14:textId="77777777" w:rsidR="005E6EC1" w:rsidRPr="00EB377B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(Riferimento del contratto stipulato, data, RDO/ODA)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0403B4DF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3E7B9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0DEA5316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1D343C1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7F19D63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CUP 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B2FC74E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  <w:p w14:paraId="42FDBF99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AC1645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DF05B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6C4C0712" w14:textId="77777777" w:rsidTr="00BA2E8D">
        <w:trPr>
          <w:gridAfter w:val="1"/>
          <w:wAfter w:w="23" w:type="pct"/>
          <w:trHeight w:val="431"/>
        </w:trPr>
        <w:tc>
          <w:tcPr>
            <w:tcW w:w="93" w:type="pct"/>
            <w:tcBorders>
              <w:top w:val="nil"/>
              <w:left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7182292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972169D" w14:textId="77777777" w:rsidR="005E6EC1" w:rsidRPr="007635ED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Localizzazione intervento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DA3D4F" w14:textId="77777777" w:rsidR="005E6EC1" w:rsidRPr="00E34E66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  <w:p w14:paraId="076EC2FD" w14:textId="77777777" w:rsidR="005E6EC1" w:rsidRPr="00E34E66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000000" w:fill="FFFFFF"/>
            <w:noWrap/>
            <w:vAlign w:val="bottom"/>
          </w:tcPr>
          <w:p w14:paraId="3F3B1BBB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59A3BB22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794EFE4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667D344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1A876E18" w14:textId="77777777" w:rsidTr="00BA2E8D">
        <w:trPr>
          <w:gridAfter w:val="1"/>
          <w:wAfter w:w="23" w:type="pct"/>
          <w:trHeight w:val="838"/>
        </w:trPr>
        <w:tc>
          <w:tcPr>
            <w:tcW w:w="93" w:type="pct"/>
            <w:tcBorders>
              <w:top w:val="nil"/>
              <w:left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3BB837F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5481DCE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Data di avvio e conclusione progetto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AAC3336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E63A46">
              <w:rPr>
                <w:rFonts w:ascii="Garamond" w:eastAsia="Times New Roman" w:hAnsi="Garamond" w:cstheme="minorHAnsi"/>
                <w:lang w:eastAsia="it-IT"/>
              </w:rPr>
              <w:t>Avvio: [___________]</w:t>
            </w:r>
          </w:p>
          <w:p w14:paraId="1B35947B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Conclusione</w:t>
            </w:r>
            <w:r w:rsidRPr="00E63A46">
              <w:rPr>
                <w:rFonts w:ascii="Garamond" w:eastAsia="Times New Roman" w:hAnsi="Garamond" w:cstheme="minorHAnsi"/>
                <w:lang w:eastAsia="it-IT"/>
              </w:rPr>
              <w:t>: [___________]</w:t>
            </w:r>
          </w:p>
          <w:p w14:paraId="718E01CE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000000" w:fill="FFFFFF"/>
            <w:noWrap/>
            <w:vAlign w:val="bottom"/>
          </w:tcPr>
          <w:p w14:paraId="6FE834D8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3A4029C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A903D2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7D177AB6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58974F8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3FD2F2D1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Costo totale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intervento (€)</w:t>
            </w:r>
          </w:p>
        </w:tc>
        <w:tc>
          <w:tcPr>
            <w:tcW w:w="3557" w:type="pct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ABA10A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lang w:eastAsia="it-IT"/>
              </w:rPr>
              <w:t> </w:t>
            </w:r>
            <w:r w:rsidRPr="000D2FB2">
              <w:rPr>
                <w:rFonts w:ascii="Garamond" w:eastAsia="Times New Roman" w:hAnsi="Garamond" w:cstheme="minorHAnsi"/>
                <w:lang w:eastAsia="it-IT"/>
              </w:rPr>
              <w:t>[al netto di IVA]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E5AA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9373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620CDF7B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8CB9A9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05F58FA9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di cui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osto ammesso PNRR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(€)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94F7D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lang w:eastAsia="it-IT"/>
              </w:rPr>
              <w:t> </w:t>
            </w:r>
            <w:r w:rsidRPr="000D2FB2">
              <w:rPr>
                <w:rFonts w:ascii="Garamond" w:eastAsia="Times New Roman" w:hAnsi="Garamond" w:cstheme="minorHAnsi"/>
                <w:lang w:eastAsia="it-IT"/>
              </w:rPr>
              <w:t>[al netto di IVA]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5152D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A34E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226C0183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22E64FC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88FFDFA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Costo della procedura (importo a base d’asta)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0F5AD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1D40ED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5094E0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02E17667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2482B18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4E1E8C1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Costo della procedura (importo contratto)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AB03FD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C4CC8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E6A1FF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78AC7C4F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1E87FAD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1AE4D57" w14:textId="77777777" w:rsidR="005E6EC1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2A5F5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Luogo di conservazione della documentazione</w:t>
            </w:r>
          </w:p>
          <w:p w14:paraId="76D9E788" w14:textId="77777777" w:rsidR="005E6EC1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D57365">
              <w:rPr>
                <w:rFonts w:ascii="Garamond" w:eastAsia="Times New Roman" w:hAnsi="Garamond" w:cstheme="minorHAnsi"/>
                <w:color w:val="FFFFFF"/>
                <w:sz w:val="18"/>
                <w:szCs w:val="18"/>
                <w:lang w:eastAsia="it-IT"/>
              </w:rPr>
              <w:t>(</w:t>
            </w:r>
            <w:r w:rsidRPr="00D57365">
              <w:rPr>
                <w:rFonts w:ascii="Garamond" w:eastAsia="Times New Roman" w:hAnsi="Garamond" w:cstheme="minorHAnsi"/>
                <w:color w:val="FFFFFF" w:themeColor="background1"/>
                <w:sz w:val="18"/>
                <w:szCs w:val="18"/>
                <w:lang w:eastAsia="it-IT"/>
              </w:rPr>
              <w:t>Ente/Ufficio/Stanza o Server/archivio informatico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943FF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D796F7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72660459" w14:textId="6688EC21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C1B79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6C614469" w14:textId="77777777" w:rsidTr="005E6EC1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69D35CD5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46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AA32765" w14:textId="6D0BA2E0" w:rsidR="005E6EC1" w:rsidRPr="00B50AD7" w:rsidRDefault="005E6EC1" w:rsidP="005E6EC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Anagrafica spesa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2B3984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4A3F0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6C94F4EC" w14:textId="77777777" w:rsidTr="008B3EF2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404BFEEE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E7FD0AB" w14:textId="12DFFCE5" w:rsidR="005E6EC1" w:rsidRPr="002A5F57" w:rsidRDefault="005E6EC1" w:rsidP="005E6EC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E6EC1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Totale spesa precedentemente controllata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87512A7" w14:textId="118ABE1B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Calibri" w:hAnsi="Calibri" w:cs="Arial"/>
              </w:rPr>
              <w:t>€ ___________,___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596509" w14:textId="77777777" w:rsidR="005E6EC1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85F857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17060DA9" w14:textId="77777777" w:rsidTr="008B3EF2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008C3A1F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1E9E5E3A" w14:textId="29B8B66A" w:rsidR="005E6EC1" w:rsidRPr="002A5F57" w:rsidRDefault="005E6EC1" w:rsidP="005E6EC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E6EC1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Spesa oggetto del presente controllo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C919BEE" w14:textId="12ABDFAA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Calibri" w:hAnsi="Calibri" w:cs="Arial"/>
              </w:rPr>
              <w:t>€ ___________,___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17DC08" w14:textId="77777777" w:rsidR="005E6EC1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60E38A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5B28166F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19EAC3D3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E673E68" w14:textId="1D7A4013" w:rsidR="005E6EC1" w:rsidRPr="002A5F57" w:rsidRDefault="005E6EC1" w:rsidP="005E6EC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E6EC1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Causale pagamento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AB19F0" w14:textId="77777777" w:rsidR="005E6EC1" w:rsidRPr="00C90A03" w:rsidRDefault="005E6EC1" w:rsidP="005E6EC1">
            <w:pPr>
              <w:rPr>
                <w:rFonts w:ascii="Garamond" w:eastAsia="Times New Roman" w:hAnsi="Garamond" w:cstheme="minorHAnsi"/>
                <w:lang w:eastAsia="it-IT"/>
              </w:rPr>
            </w:pPr>
            <w:r w:rsidRPr="00C90A03">
              <w:rPr>
                <w:rFonts w:ascii="Garamond" w:eastAsia="Times New Roman" w:hAnsi="Garamond" w:cstheme="minorHAnsi"/>
                <w:lang w:eastAsia="it-IT"/>
              </w:rPr>
              <w:t>□ Anticipo</w:t>
            </w:r>
          </w:p>
          <w:p w14:paraId="160ED64B" w14:textId="77777777" w:rsidR="005E6EC1" w:rsidRPr="00C90A03" w:rsidRDefault="005E6EC1" w:rsidP="005E6EC1">
            <w:pPr>
              <w:rPr>
                <w:rFonts w:ascii="Garamond" w:eastAsia="Times New Roman" w:hAnsi="Garamond" w:cstheme="minorHAnsi"/>
                <w:lang w:eastAsia="it-IT"/>
              </w:rPr>
            </w:pPr>
            <w:r w:rsidRPr="00C90A03">
              <w:rPr>
                <w:rFonts w:ascii="Garamond" w:eastAsia="Times New Roman" w:hAnsi="Garamond" w:cstheme="minorHAnsi"/>
                <w:lang w:eastAsia="it-IT"/>
              </w:rPr>
              <w:t>□ Pagamento intermedio</w:t>
            </w:r>
          </w:p>
          <w:p w14:paraId="39D203EF" w14:textId="0AF67831" w:rsidR="005E6EC1" w:rsidRPr="00C90A03" w:rsidRDefault="005E6EC1" w:rsidP="005E6EC1">
            <w:pPr>
              <w:rPr>
                <w:rFonts w:ascii="Garamond" w:eastAsia="Times New Roman" w:hAnsi="Garamond" w:cstheme="minorHAnsi"/>
                <w:lang w:eastAsia="it-IT"/>
              </w:rPr>
            </w:pPr>
            <w:r w:rsidRPr="00C90A03">
              <w:rPr>
                <w:rFonts w:ascii="Garamond" w:eastAsia="Times New Roman" w:hAnsi="Garamond" w:cstheme="minorHAnsi"/>
                <w:lang w:eastAsia="it-IT"/>
              </w:rPr>
              <w:t xml:space="preserve">□ Saldo 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EDADBB" w14:textId="77777777" w:rsidR="005E6EC1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2ECAD4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</w:tbl>
    <w:p w14:paraId="53BCAE2A" w14:textId="21DE228F" w:rsidR="00127AC0" w:rsidRDefault="00127AC0"/>
    <w:p w14:paraId="61E08085" w14:textId="7CAF4D79" w:rsidR="005E6EC1" w:rsidRDefault="005E6EC1"/>
    <w:p w14:paraId="6C3C0F05" w14:textId="57191A97" w:rsidR="005E6EC1" w:rsidRDefault="005E6EC1"/>
    <w:p w14:paraId="791E02B8" w14:textId="0F5B5451" w:rsidR="005E6EC1" w:rsidRDefault="005E6EC1"/>
    <w:p w14:paraId="3DBE6A7D" w14:textId="4D0806B1" w:rsidR="005E6EC1" w:rsidRDefault="005E6EC1"/>
    <w:p w14:paraId="47F58081" w14:textId="77777777" w:rsidR="005E6EC1" w:rsidRPr="00856B3D" w:rsidRDefault="005E6EC1"/>
    <w:tbl>
      <w:tblPr>
        <w:tblW w:w="53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5094"/>
        <w:gridCol w:w="404"/>
        <w:gridCol w:w="500"/>
        <w:gridCol w:w="585"/>
        <w:gridCol w:w="2669"/>
        <w:gridCol w:w="2675"/>
        <w:gridCol w:w="2935"/>
      </w:tblGrid>
      <w:tr w:rsidR="00B81FB4" w:rsidRPr="00856B3D" w14:paraId="7D9F9938" w14:textId="77777777" w:rsidTr="0093189C">
        <w:trPr>
          <w:trHeight w:val="817"/>
          <w:tblHeader/>
        </w:trPr>
        <w:tc>
          <w:tcPr>
            <w:tcW w:w="1809" w:type="pct"/>
            <w:gridSpan w:val="2"/>
            <w:shd w:val="clear" w:color="000000" w:fill="1F497D"/>
            <w:vAlign w:val="center"/>
            <w:hideMark/>
          </w:tcPr>
          <w:p w14:paraId="08726A17" w14:textId="77777777" w:rsidR="00482081" w:rsidRPr="00856B3D" w:rsidRDefault="005C73D4" w:rsidP="005C73D4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Verifica </w:t>
            </w:r>
            <w:r w:rsidRPr="00856B3D">
              <w:rPr>
                <w:rFonts w:ascii="Garamond" w:eastAsia="Times New Roman" w:hAnsi="Garamond" w:cstheme="minorHAnsi"/>
                <w:b/>
                <w:bCs/>
                <w:i/>
                <w:iCs/>
                <w:color w:val="FFFFFF"/>
                <w:lang w:eastAsia="it-IT"/>
              </w:rPr>
              <w:t>desk</w:t>
            </w: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amministrativo-contabile delle spese rendicontate </w:t>
            </w:r>
            <w:r w:rsidR="005C5AD8"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 costi reali</w:t>
            </w:r>
            <w:r w:rsidR="002C1F69"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(lavori, beni e servizi)</w:t>
            </w:r>
          </w:p>
        </w:tc>
        <w:tc>
          <w:tcPr>
            <w:tcW w:w="132" w:type="pct"/>
            <w:shd w:val="clear" w:color="000000" w:fill="1F497D"/>
            <w:vAlign w:val="center"/>
            <w:hideMark/>
          </w:tcPr>
          <w:p w14:paraId="285C9CE5" w14:textId="77777777" w:rsidR="00482081" w:rsidRPr="00856B3D" w:rsidRDefault="00482081" w:rsidP="008115C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SI</w:t>
            </w:r>
          </w:p>
        </w:tc>
        <w:tc>
          <w:tcPr>
            <w:tcW w:w="163" w:type="pct"/>
            <w:shd w:val="clear" w:color="000000" w:fill="1F497D"/>
            <w:vAlign w:val="center"/>
            <w:hideMark/>
          </w:tcPr>
          <w:p w14:paraId="03FBBAF0" w14:textId="77777777" w:rsidR="00482081" w:rsidRPr="00856B3D" w:rsidRDefault="00482081" w:rsidP="008115C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</w:t>
            </w:r>
          </w:p>
        </w:tc>
        <w:tc>
          <w:tcPr>
            <w:tcW w:w="191" w:type="pct"/>
            <w:shd w:val="clear" w:color="000000" w:fill="1F497D"/>
            <w:vAlign w:val="center"/>
            <w:hideMark/>
          </w:tcPr>
          <w:p w14:paraId="6B3F3013" w14:textId="77777777" w:rsidR="00482081" w:rsidRPr="00856B3D" w:rsidRDefault="00482081" w:rsidP="008115C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N.A.</w:t>
            </w:r>
          </w:p>
        </w:tc>
        <w:tc>
          <w:tcPr>
            <w:tcW w:w="872" w:type="pct"/>
            <w:shd w:val="clear" w:color="000000" w:fill="1F497D"/>
            <w:vAlign w:val="center"/>
            <w:hideMark/>
          </w:tcPr>
          <w:p w14:paraId="72242D27" w14:textId="77777777" w:rsidR="00482081" w:rsidRPr="00856B3D" w:rsidRDefault="00223D47" w:rsidP="002E6D8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Elenco dei</w:t>
            </w:r>
            <w:r w:rsidR="00482081"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br/>
              <w:t>documenti</w:t>
            </w:r>
            <w:r w:rsidR="00482081"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br/>
            </w:r>
            <w:r w:rsidR="002E6D85" w:rsidRPr="00BD45C2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verificati</w:t>
            </w:r>
          </w:p>
        </w:tc>
        <w:tc>
          <w:tcPr>
            <w:tcW w:w="874" w:type="pct"/>
            <w:shd w:val="clear" w:color="000000" w:fill="1F497D"/>
            <w:vAlign w:val="center"/>
            <w:hideMark/>
          </w:tcPr>
          <w:p w14:paraId="70E532DE" w14:textId="77777777" w:rsidR="00482081" w:rsidRPr="00856B3D" w:rsidRDefault="00482081" w:rsidP="008115C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Note</w:t>
            </w:r>
          </w:p>
        </w:tc>
        <w:tc>
          <w:tcPr>
            <w:tcW w:w="959" w:type="pct"/>
            <w:shd w:val="clear" w:color="auto" w:fill="CCCCFF"/>
            <w:vAlign w:val="center"/>
          </w:tcPr>
          <w:p w14:paraId="23DD58AD" w14:textId="77777777" w:rsidR="00482081" w:rsidRPr="00856B3D" w:rsidRDefault="00482081" w:rsidP="00E246A9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lang w:eastAsia="it-IT"/>
              </w:rPr>
              <w:t>Oggetto del controllo</w:t>
            </w:r>
            <w:r w:rsidR="005E2755">
              <w:rPr>
                <w:rStyle w:val="Rimandonotaapidipagina"/>
                <w:rFonts w:ascii="Garamond" w:eastAsia="Times New Roman" w:hAnsi="Garamond" w:cstheme="minorHAnsi"/>
                <w:b/>
                <w:bCs/>
                <w:lang w:eastAsia="it-IT"/>
              </w:rPr>
              <w:footnoteReference w:id="1"/>
            </w:r>
          </w:p>
        </w:tc>
      </w:tr>
      <w:tr w:rsidR="00E36CFD" w:rsidRPr="00856B3D" w14:paraId="114E8F79" w14:textId="77777777" w:rsidTr="0093189C">
        <w:trPr>
          <w:trHeight w:val="419"/>
        </w:trPr>
        <w:tc>
          <w:tcPr>
            <w:tcW w:w="145" w:type="pct"/>
            <w:shd w:val="clear" w:color="000000" w:fill="B8CCE4"/>
            <w:vAlign w:val="center"/>
            <w:hideMark/>
          </w:tcPr>
          <w:p w14:paraId="6EC5F845" w14:textId="77777777" w:rsidR="00E36CFD" w:rsidRPr="00856B3D" w:rsidRDefault="003D1AE6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b/>
                <w:bCs/>
                <w:lang w:eastAsia="it-IT"/>
              </w:rPr>
              <w:t>A</w:t>
            </w:r>
          </w:p>
        </w:tc>
        <w:tc>
          <w:tcPr>
            <w:tcW w:w="4855" w:type="pct"/>
            <w:gridSpan w:val="7"/>
            <w:shd w:val="clear" w:color="000000" w:fill="B8CCE4"/>
            <w:vAlign w:val="center"/>
            <w:hideMark/>
          </w:tcPr>
          <w:p w14:paraId="3BD263E1" w14:textId="77777777" w:rsidR="00E36CFD" w:rsidRPr="00856B3D" w:rsidRDefault="00B53407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8F54C6">
              <w:rPr>
                <w:rFonts w:ascii="Garamond" w:eastAsia="Times New Roman" w:hAnsi="Garamond" w:cs="Times New Roman"/>
                <w:b/>
                <w:bCs/>
                <w:lang w:eastAsia="it-IT"/>
              </w:rPr>
              <w:t>P</w:t>
            </w:r>
            <w:r w:rsidR="00350F40">
              <w:rPr>
                <w:rFonts w:ascii="Garamond" w:eastAsia="Times New Roman" w:hAnsi="Garamond" w:cs="Times New Roman"/>
                <w:b/>
                <w:bCs/>
                <w:lang w:eastAsia="it-IT"/>
              </w:rPr>
              <w:t>arte generale</w:t>
            </w:r>
          </w:p>
        </w:tc>
      </w:tr>
      <w:tr w:rsidR="00350F40" w:rsidRPr="00856B3D" w14:paraId="0C6586CA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0DE2DB8B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30D1B04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E’</w:t>
            </w:r>
            <w:proofErr w:type="gram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stata verificata la veridicità e correttezza delle DSAN in merito all’assenza del conflitto di interessi e situazioni di incompatibilità utilizzando i dati relativi alla titolarità effettiva dei potenziali aggiudicatari/contraenti (comprese le imprese straniere)?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38D2592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8B2C178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CB52169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BCFAD0F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792EF249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911D28F" w14:textId="77777777" w:rsidR="00350F40" w:rsidRDefault="00350F40" w:rsidP="00350F4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 w:rsidR="00326012">
              <w:rPr>
                <w:rFonts w:ascii="Garamond" w:eastAsia="Times New Roman" w:hAnsi="Garamond" w:cs="Times New Roman"/>
                <w:color w:val="000000"/>
                <w:lang w:eastAsia="it-IT"/>
              </w:rPr>
              <w:t>DSAN</w:t>
            </w:r>
          </w:p>
          <w:p w14:paraId="5BC76B20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50F40" w:rsidRPr="00856B3D" w14:paraId="4366FF0B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2DF0B6E5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06A53BEC" w14:textId="77777777" w:rsidR="00350F40" w:rsidRPr="00856B3D" w:rsidRDefault="00326012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E’</w:t>
            </w:r>
            <w:proofErr w:type="gram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stata verificata l’assenza del c.d. doppio finanziamento ai sensi dell’art. 9 del Regolamento (UE) 241/2021?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0BF88037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575B694A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8E3154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AB3ECA7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138AB4C9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4B464EFF" w14:textId="77777777" w:rsidR="009635E4" w:rsidRDefault="00350F40" w:rsidP="00350F4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 w:rsidR="009635E4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amministrativo-contabile di spesa</w:t>
            </w:r>
          </w:p>
          <w:p w14:paraId="63516D84" w14:textId="77777777" w:rsidR="009635E4" w:rsidRDefault="009635E4" w:rsidP="00350F4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CUP</w:t>
            </w:r>
          </w:p>
          <w:p w14:paraId="45E35BD6" w14:textId="77777777" w:rsidR="009635E4" w:rsidRDefault="009635E4" w:rsidP="009635E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Atto di riconducibilità per i progetti in essere</w:t>
            </w:r>
          </w:p>
          <w:p w14:paraId="3E46F663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50F40" w:rsidRPr="00856B3D" w14:paraId="27BC27B1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615322FC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4D71FD28" w14:textId="77777777" w:rsidR="00350F40" w:rsidRPr="00856B3D" w:rsidRDefault="00326012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E’</w:t>
            </w:r>
            <w:proofErr w:type="gram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stata fornita documentazione utile all’individuazione del titolare effettivo del soggetto realizzatore?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909B8AE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4FEBA2F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B39882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1928E303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5099AF66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32EAB692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Format per la comunicazione dei dati necessari per l’identificazione del titolare effettivo </w:t>
            </w:r>
          </w:p>
          <w:p w14:paraId="716AC2B2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50F40" w:rsidRPr="00856B3D" w14:paraId="6922C788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784B830B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4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03EF43B9" w14:textId="77777777" w:rsidR="00350F40" w:rsidRPr="00856B3D" w:rsidRDefault="00326012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La procedura di affidamento oggetto di controllo contribuisce al principio del tagging del clima o del tagging digitale?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0D05B41A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EDAFD26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222E5B0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7669BD7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66757CD1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4442457A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Atti di gara (Bando, avviso, capitolato, altro);</w:t>
            </w:r>
          </w:p>
          <w:p w14:paraId="3D703435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Atto di riconducibilità per i progetti in essere</w:t>
            </w:r>
          </w:p>
          <w:p w14:paraId="148FBBC2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50F40" w:rsidRPr="00856B3D" w14:paraId="7C7D2667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764DA63D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1BEF5957" w14:textId="77777777" w:rsidR="00350F40" w:rsidRPr="00856B3D" w:rsidRDefault="00326012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E’</w:t>
            </w:r>
            <w:proofErr w:type="gram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verificato il contributo del progetto al conseguimento del target associato alla misura e il contributo alla valorizzazione dell’indicatore comune?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484316BA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50CBB948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28FE596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55676A9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7B70ADB7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2CC552A6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Atti di gara (Bando, avviso, capitolato, altro);</w:t>
            </w:r>
          </w:p>
          <w:p w14:paraId="290065E0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Contratto;</w:t>
            </w:r>
          </w:p>
          <w:p w14:paraId="0F51055D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Documentazione di spesa</w:t>
            </w:r>
          </w:p>
          <w:p w14:paraId="32478319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50F40" w:rsidRPr="00856B3D" w14:paraId="2E2DA713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683732D4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28A5E122" w14:textId="77777777" w:rsidR="00350F40" w:rsidRDefault="00326012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L’oggetto della procedura di affidamento rispetta, ove applicabili, i seguenti principi trasversali previsti dal Regolamento (UE) 241/2021:</w:t>
            </w:r>
          </w:p>
          <w:p w14:paraId="7EBAA153" w14:textId="77777777" w:rsidR="00326012" w:rsidRDefault="00326012" w:rsidP="00326012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Il </w:t>
            </w:r>
            <w:proofErr w:type="gram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principio  della</w:t>
            </w:r>
            <w:proofErr w:type="gram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parità di genere (Gender Equality);</w:t>
            </w:r>
          </w:p>
          <w:p w14:paraId="58CBF466" w14:textId="77777777" w:rsidR="00326012" w:rsidRDefault="00326012" w:rsidP="00326012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di protezione e valorizzazione dei giovani;</w:t>
            </w:r>
          </w:p>
          <w:p w14:paraId="236BC1A7" w14:textId="77777777" w:rsidR="00326012" w:rsidRPr="00326012" w:rsidRDefault="00326012" w:rsidP="00326012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Il principio di superamento dei divari territoriali.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77F0D9EA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DE4D353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E8C17F3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5F7FCEC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52C416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4DD593C3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Atti di gara (Bando, avviso, capitolato, altro);</w:t>
            </w:r>
          </w:p>
          <w:p w14:paraId="1592720A" w14:textId="77777777" w:rsidR="00326012" w:rsidRPr="00856B3D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Atto di riconducibilità per i progetti in essere</w:t>
            </w:r>
          </w:p>
        </w:tc>
      </w:tr>
      <w:tr w:rsidR="00350F40" w:rsidRPr="00856B3D" w14:paraId="4A686482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286F5BA5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31B9751" w14:textId="77777777" w:rsidR="00350F40" w:rsidRPr="00856B3D" w:rsidRDefault="00326012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E’</w:t>
            </w:r>
            <w:proofErr w:type="gramEnd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verificato il rispetto delle politiche comunitarie e nazionali in materia di comunicazione e informazione ai sensi dell’art. 34 del Regolamento (UE) 241/2021?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6488D81D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0D7BAA2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1F1FBA7C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1F41F49A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0516B59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0E90000A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Fascicolo di progetto</w:t>
            </w:r>
          </w:p>
          <w:p w14:paraId="455E36C8" w14:textId="77777777" w:rsidR="00350F40" w:rsidRPr="00856B3D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Atto di riconducibilità per i progetti in essere </w:t>
            </w:r>
          </w:p>
        </w:tc>
      </w:tr>
      <w:tr w:rsidR="00350F40" w:rsidRPr="00856B3D" w14:paraId="67997538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21E49E81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8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AA17515" w14:textId="77777777" w:rsidR="00350F40" w:rsidRPr="00856B3D" w:rsidRDefault="00326012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rispettate le regole comunitarie e nazionali relative alla procedura di selezione del soggetto attuatore?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7F1585A2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7B4A457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8118D9F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472FBE2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A35CEE3" w14:textId="77777777" w:rsidR="00350F40" w:rsidRPr="00856B3D" w:rsidRDefault="00326012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cd. sezione “Verifica affidamento”</w:t>
            </w:r>
          </w:p>
        </w:tc>
        <w:tc>
          <w:tcPr>
            <w:tcW w:w="959" w:type="pct"/>
            <w:vAlign w:val="center"/>
          </w:tcPr>
          <w:p w14:paraId="0D4EC6BD" w14:textId="77777777" w:rsidR="00326012" w:rsidRDefault="00326012" w:rsidP="0032601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222B0632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350F40" w:rsidRPr="00856B3D" w14:paraId="08D53CE4" w14:textId="77777777" w:rsidTr="00350F40">
        <w:trPr>
          <w:trHeight w:val="461"/>
        </w:trPr>
        <w:tc>
          <w:tcPr>
            <w:tcW w:w="145" w:type="pct"/>
            <w:shd w:val="clear" w:color="auto" w:fill="auto"/>
            <w:vAlign w:val="center"/>
          </w:tcPr>
          <w:p w14:paraId="0532C302" w14:textId="77777777" w:rsidR="00350F40" w:rsidRPr="009635E4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highlight w:val="lightGray"/>
                <w:lang w:eastAsia="it-IT"/>
              </w:rPr>
            </w:pPr>
            <w:r w:rsidRPr="009635E4">
              <w:rPr>
                <w:rFonts w:ascii="Garamond" w:eastAsia="Times New Roman" w:hAnsi="Garamond" w:cs="Times New Roman"/>
                <w:b/>
                <w:bCs/>
                <w:highlight w:val="lightGray"/>
                <w:lang w:eastAsia="it-IT"/>
              </w:rPr>
              <w:t>B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076FD927" w14:textId="77777777" w:rsidR="00350F40" w:rsidRPr="009635E4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highlight w:val="lightGray"/>
                <w:lang w:eastAsia="it-IT"/>
              </w:rPr>
            </w:pPr>
            <w:r w:rsidRPr="009635E4">
              <w:rPr>
                <w:rFonts w:ascii="Garamond" w:eastAsia="Times New Roman" w:hAnsi="Garamond" w:cs="Times New Roman"/>
                <w:b/>
                <w:bCs/>
                <w:highlight w:val="lightGray"/>
                <w:lang w:eastAsia="it-IT"/>
              </w:rPr>
              <w:t>Punti di verifica generali sulla spesa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68EA7433" w14:textId="77777777" w:rsidR="00350F40" w:rsidRPr="00350F40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0578A9DD" w14:textId="77777777" w:rsidR="00350F40" w:rsidRPr="00350F40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011934E4" w14:textId="77777777" w:rsidR="00350F40" w:rsidRPr="00350F40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3F0ECBBF" w14:textId="77777777" w:rsidR="00350F40" w:rsidRPr="00350F40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35AB2BB7" w14:textId="77777777" w:rsidR="00350F40" w:rsidRPr="00350F40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02B8DBCF" w14:textId="77777777" w:rsidR="00350F40" w:rsidRPr="00350F40" w:rsidRDefault="00350F40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</w:tr>
      <w:tr w:rsidR="0093189C" w:rsidRPr="00856B3D" w14:paraId="25A07F66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778D9C24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0EAC1373" w14:textId="77777777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La spesa rendicontata </w:t>
            </w:r>
            <w:r w:rsidRPr="008F54C6">
              <w:rPr>
                <w:rFonts w:ascii="Garamond" w:eastAsia="Times New Roman" w:hAnsi="Garamond" w:cs="Times New Roman"/>
                <w:color w:val="000000"/>
                <w:lang w:eastAsia="it-IT"/>
              </w:rPr>
              <w:t>è stata sostenuta nel periodo di ammissibilità ed è conforme alle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categorie ammissibili previste dalla normativa UE e nazionale di riferimento (DPR n. 22 del 5 febbraio 2018), dall’Avviso/Disciplinare/</w:t>
            </w:r>
            <w:r w:rsidR="00283DDD">
              <w:rPr>
                <w:rFonts w:ascii="Garamond" w:eastAsia="Times New Roman" w:hAnsi="Garamond" w:cs="Times New Roman"/>
                <w:color w:val="000000"/>
                <w:lang w:eastAsia="it-IT"/>
              </w:rPr>
              <w:t>Atto d’obbligo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/Contratto?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7A72C936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09E23CA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DCFC9EE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5782AF96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B96FEB5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7AB65133" w14:textId="77777777" w:rsidR="0093189C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 w:rsidR="00234ECE">
              <w:rPr>
                <w:rFonts w:ascii="Garamond" w:eastAsia="Times New Roman" w:hAnsi="Garamond" w:cs="Times New Roman"/>
                <w:color w:val="000000"/>
                <w:lang w:eastAsia="it-IT"/>
              </w:rPr>
              <w:t>Avviso/Bando</w:t>
            </w:r>
          </w:p>
          <w:p w14:paraId="3F55FD80" w14:textId="77777777" w:rsidR="0093189C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B329A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Determina a contrarre</w:t>
            </w:r>
          </w:p>
          <w:p w14:paraId="60EAE799" w14:textId="77777777" w:rsidR="0093189C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B65CB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 w:rsidR="00283DDD">
              <w:rPr>
                <w:rFonts w:ascii="Garamond" w:eastAsia="Times New Roman" w:hAnsi="Garamond" w:cs="Times New Roman"/>
                <w:color w:val="000000"/>
                <w:lang w:eastAsia="it-IT"/>
              </w:rPr>
              <w:t>Atto d’obbligo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/contratto</w:t>
            </w:r>
          </w:p>
          <w:p w14:paraId="2EC3B917" w14:textId="77777777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B65CB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•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amministrazione-contabile di spesa</w:t>
            </w:r>
          </w:p>
        </w:tc>
      </w:tr>
      <w:tr w:rsidR="00350F40" w:rsidRPr="00856B3D" w14:paraId="18DEC60D" w14:textId="77777777" w:rsidTr="006D0587">
        <w:trPr>
          <w:trHeight w:val="844"/>
        </w:trPr>
        <w:tc>
          <w:tcPr>
            <w:tcW w:w="145" w:type="pct"/>
            <w:shd w:val="clear" w:color="auto" w:fill="auto"/>
            <w:vAlign w:val="center"/>
          </w:tcPr>
          <w:p w14:paraId="19442FF1" w14:textId="77777777" w:rsidR="00350F40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14:paraId="67EFF9C1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14:paraId="7C4D4CB5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C84B5AA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4A3A029D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2E83224B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77C7683E" w14:textId="77777777" w:rsidR="00350F40" w:rsidRPr="00856B3D" w:rsidRDefault="00350F40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37F6F9ED" w14:textId="77777777" w:rsidR="00350F40" w:rsidRPr="00856B3D" w:rsidRDefault="00350F40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93189C" w:rsidRPr="00856B3D" w14:paraId="4A9F6042" w14:textId="77777777" w:rsidTr="006D0587">
        <w:trPr>
          <w:trHeight w:val="781"/>
        </w:trPr>
        <w:tc>
          <w:tcPr>
            <w:tcW w:w="145" w:type="pct"/>
            <w:shd w:val="clear" w:color="auto" w:fill="auto"/>
            <w:vAlign w:val="center"/>
          </w:tcPr>
          <w:p w14:paraId="3560A91B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844361E" w14:textId="77777777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stata rispettata la normativa di riferimento sulla tracciabilità dei flussi finanziari (legge n. 136/2010 e </w:t>
            </w:r>
            <w:proofErr w:type="spellStart"/>
            <w:proofErr w:type="gramStart"/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ss.mm.ii</w:t>
            </w:r>
            <w:proofErr w:type="spellEnd"/>
            <w:proofErr w:type="gramEnd"/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,)?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4BDCF769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70C612A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0F88949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9B78744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20CD1C10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77BA5BEA" w14:textId="77777777" w:rsidR="0093189C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Verificare se è stato rispettato i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l principio di separazione contabile att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o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 garantire l'individuazione univoca e puntuale del capitolo/cassetto contabile oggetto delle transazioni e dei trasferimenti finanziari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. </w:t>
            </w:r>
          </w:p>
          <w:p w14:paraId="43651280" w14:textId="77777777" w:rsidR="0093189C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178380F5" w14:textId="77777777" w:rsidR="0093189C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B65CB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Determina di impegno</w:t>
            </w:r>
          </w:p>
          <w:p w14:paraId="2AF70348" w14:textId="77777777" w:rsidR="0093189C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B65CB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Determina di liquidazione</w:t>
            </w:r>
          </w:p>
          <w:p w14:paraId="6145B78C" w14:textId="77777777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B65CB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M</w:t>
            </w:r>
            <w:r w:rsidRPr="00CE1608">
              <w:rPr>
                <w:rFonts w:ascii="Garamond" w:eastAsia="Times New Roman" w:hAnsi="Garamond" w:cs="Times New Roman"/>
                <w:color w:val="000000"/>
                <w:lang w:eastAsia="it-IT"/>
              </w:rPr>
              <w:t>andato di pagamento quietanzato con timbro istituto bancario</w:t>
            </w:r>
          </w:p>
        </w:tc>
      </w:tr>
      <w:tr w:rsidR="0093189C" w:rsidRPr="00856B3D" w14:paraId="44D99123" w14:textId="77777777" w:rsidTr="006D0587">
        <w:trPr>
          <w:trHeight w:val="781"/>
        </w:trPr>
        <w:tc>
          <w:tcPr>
            <w:tcW w:w="145" w:type="pct"/>
            <w:shd w:val="clear" w:color="auto" w:fill="auto"/>
            <w:vAlign w:val="center"/>
          </w:tcPr>
          <w:p w14:paraId="5F3C9B1E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3317B141" w14:textId="77777777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711AE">
              <w:rPr>
                <w:rFonts w:ascii="Garamond" w:eastAsia="Times New Roman" w:hAnsi="Garamond" w:cs="Times New Roman"/>
                <w:color w:val="000000"/>
                <w:lang w:eastAsia="it-IT"/>
              </w:rPr>
              <w:t>La spesa oggetto di controllo, sommata alle spese precedentemente pagate, rientra nel limite dell’importo del contratto/convenzione di riferimento approvato?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EF7DEE9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62F5161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1051F40C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330C22F0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73A51BF7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202EB736" w14:textId="77777777" w:rsidR="0093189C" w:rsidRPr="00856B3D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3B375C6C" w14:textId="77777777" w:rsidR="0093189C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Contratto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/</w:t>
            </w:r>
            <w:r w:rsidR="008115C4">
              <w:rPr>
                <w:rFonts w:ascii="Garamond" w:eastAsia="Times New Roman" w:hAnsi="Garamond" w:cs="Times New Roman"/>
                <w:color w:val="000000"/>
                <w:lang w:eastAsia="it-IT"/>
              </w:rPr>
              <w:t>Atto d’obbligo</w:t>
            </w:r>
          </w:p>
          <w:p w14:paraId="55E171DA" w14:textId="77777777" w:rsidR="0093189C" w:rsidRPr="00856B3D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Determine di liquidazione precedenti al periodo oggetto del controllo</w:t>
            </w:r>
          </w:p>
        </w:tc>
      </w:tr>
      <w:tr w:rsidR="0093189C" w:rsidRPr="00856B3D" w14:paraId="458239D8" w14:textId="77777777" w:rsidTr="006D0587">
        <w:trPr>
          <w:trHeight w:val="767"/>
        </w:trPr>
        <w:tc>
          <w:tcPr>
            <w:tcW w:w="145" w:type="pct"/>
            <w:shd w:val="clear" w:color="auto" w:fill="auto"/>
            <w:vAlign w:val="center"/>
          </w:tcPr>
          <w:p w14:paraId="69A1B67E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7BE2E440" w14:textId="548D55F5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stato verificato che la fornitura/prestazione oggetto della fattura/documentazione giustificativa non sia stata oggetto di </w:t>
            </w:r>
            <w:r w:rsidRPr="00B42237">
              <w:rPr>
                <w:rFonts w:ascii="Garamond" w:eastAsia="Times New Roman" w:hAnsi="Garamond" w:cs="Times New Roman"/>
                <w:lang w:eastAsia="it-IT"/>
              </w:rPr>
              <w:t xml:space="preserve">precedenti </w:t>
            </w:r>
            <w:r w:rsidR="00081E54" w:rsidRPr="00081E54">
              <w:rPr>
                <w:rFonts w:ascii="Garamond" w:eastAsia="Times New Roman" w:hAnsi="Garamond" w:cs="Times New Roman"/>
                <w:lang w:eastAsia="it-IT"/>
              </w:rPr>
              <w:t>rendiconti</w:t>
            </w:r>
            <w:r w:rsidR="008E2747" w:rsidRPr="00081E54">
              <w:rPr>
                <w:rFonts w:ascii="Garamond" w:eastAsia="Times New Roman" w:hAnsi="Garamond" w:cs="Times New Roman"/>
                <w:lang w:eastAsia="it-IT"/>
              </w:rPr>
              <w:t xml:space="preserve"> (verifica del doppio finanziamento)</w:t>
            </w:r>
            <w:r w:rsidR="00B42237" w:rsidRPr="00081E54">
              <w:rPr>
                <w:rFonts w:ascii="Garamond" w:eastAsia="Times New Roman" w:hAnsi="Garamond" w:cs="Times New Roman"/>
                <w:lang w:eastAsia="it-IT"/>
              </w:rPr>
              <w:t>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4A5B5B58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DCC0E9E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0859A077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716D9945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149DD412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05DD6E84" w14:textId="0D2BA371" w:rsidR="0093189C" w:rsidRPr="00B42237" w:rsidRDefault="009635E4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B42237">
              <w:rPr>
                <w:rFonts w:ascii="Garamond" w:eastAsia="Times New Roman" w:hAnsi="Garamond" w:cs="Times New Roman"/>
                <w:lang w:eastAsia="it-IT"/>
              </w:rPr>
              <w:t xml:space="preserve">• </w:t>
            </w:r>
            <w:r w:rsidR="0093189C" w:rsidRPr="00B42237">
              <w:rPr>
                <w:rFonts w:ascii="Garamond" w:eastAsia="Times New Roman" w:hAnsi="Garamond" w:cs="Times New Roman"/>
                <w:lang w:eastAsia="it-IT"/>
              </w:rPr>
              <w:t>Verificare che le spese non siano state già oggetto di</w:t>
            </w:r>
            <w:r w:rsidR="00752743" w:rsidRPr="00B42237"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  <w:r w:rsidR="00DD693A">
              <w:rPr>
                <w:rFonts w:ascii="Garamond" w:eastAsia="Times New Roman" w:hAnsi="Garamond" w:cs="Times New Roman"/>
                <w:lang w:eastAsia="it-IT"/>
              </w:rPr>
              <w:t>precedenti rendiconti</w:t>
            </w:r>
            <w:r w:rsidR="0093189C" w:rsidRPr="00081E54">
              <w:rPr>
                <w:rFonts w:ascii="Garamond" w:eastAsia="Times New Roman" w:hAnsi="Garamond" w:cs="Times New Roman"/>
                <w:lang w:eastAsia="it-IT"/>
              </w:rPr>
              <w:t>,</w:t>
            </w:r>
            <w:r w:rsidR="0093189C" w:rsidRPr="00B42237">
              <w:rPr>
                <w:rFonts w:ascii="Garamond" w:eastAsia="Times New Roman" w:hAnsi="Garamond" w:cs="Times New Roman"/>
                <w:lang w:eastAsia="it-IT"/>
              </w:rPr>
              <w:t xml:space="preserve"> accertandosi della presenza nel </w:t>
            </w:r>
            <w:r w:rsidR="0093189C" w:rsidRPr="00B42237">
              <w:rPr>
                <w:rFonts w:ascii="Garamond" w:eastAsia="Times New Roman" w:hAnsi="Garamond" w:cs="Times New Roman"/>
                <w:lang w:eastAsia="it-IT"/>
              </w:rPr>
              <w:lastRenderedPageBreak/>
              <w:t>CUP e dei riferimenti al progetto oggetto della verifica.</w:t>
            </w:r>
          </w:p>
          <w:p w14:paraId="1AE5655E" w14:textId="77777777" w:rsidR="0093189C" w:rsidRPr="00B42237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</w:p>
          <w:p w14:paraId="6D6E8F74" w14:textId="77777777" w:rsidR="0093189C" w:rsidRPr="00B42237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B42237">
              <w:rPr>
                <w:rFonts w:ascii="Garamond" w:eastAsia="Times New Roman" w:hAnsi="Garamond" w:cs="Times New Roman"/>
                <w:lang w:eastAsia="it-IT"/>
              </w:rPr>
              <w:t>•Documentazione amministrativo-contabile</w:t>
            </w:r>
          </w:p>
        </w:tc>
      </w:tr>
      <w:tr w:rsidR="0093189C" w:rsidRPr="00856B3D" w14:paraId="02DE9A0F" w14:textId="77777777" w:rsidTr="006D0587">
        <w:trPr>
          <w:trHeight w:val="1134"/>
        </w:trPr>
        <w:tc>
          <w:tcPr>
            <w:tcW w:w="145" w:type="pct"/>
            <w:shd w:val="clear" w:color="auto" w:fill="auto"/>
            <w:vAlign w:val="center"/>
          </w:tcPr>
          <w:p w14:paraId="2FF1F21B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5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6FE1B917" w14:textId="77777777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il rispetto di quanto previsto dal PNRR in materia di informazione e pubblicità, secondo quanto disposto dall’art. 34 Reg. (UE) 2021/241?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4186ABE7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67DA331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CEA8CAD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D23CF0B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71CABF1F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0A12F835" w14:textId="77777777" w:rsidR="0093189C" w:rsidRDefault="009635E4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 w:rsidR="0093189C">
              <w:rPr>
                <w:rFonts w:ascii="Garamond" w:eastAsia="Times New Roman" w:hAnsi="Garamond" w:cs="Times New Roman"/>
                <w:color w:val="000000"/>
                <w:lang w:eastAsia="it-IT"/>
              </w:rPr>
              <w:t>Verificare che nella documentazione relativa al progetto siano stati inseriti i riferimenti al PNRR e all</w:t>
            </w:r>
            <w:r w:rsidR="004E6685">
              <w:rPr>
                <w:rFonts w:ascii="Garamond" w:eastAsia="Times New Roman" w:hAnsi="Garamond" w:cs="Times New Roman"/>
                <w:color w:val="000000"/>
                <w:lang w:eastAsia="it-IT"/>
              </w:rPr>
              <w:t>a</w:t>
            </w:r>
            <w:r w:rsidR="0093189C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specific</w:t>
            </w:r>
            <w:r w:rsidR="00257EA8">
              <w:rPr>
                <w:rFonts w:ascii="Garamond" w:eastAsia="Times New Roman" w:hAnsi="Garamond" w:cs="Times New Roman"/>
                <w:color w:val="000000"/>
                <w:lang w:eastAsia="it-IT"/>
              </w:rPr>
              <w:t>a</w:t>
            </w:r>
            <w:r w:rsidR="0093189C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Missione, Componente, Misura e Investimento/Riforma.</w:t>
            </w:r>
          </w:p>
          <w:p w14:paraId="14C8CB1E" w14:textId="77777777" w:rsidR="0093189C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76250AC6" w14:textId="77777777" w:rsidR="0093189C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B329A0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 w:rsidR="00234ECE">
              <w:rPr>
                <w:rFonts w:ascii="Garamond" w:eastAsia="Times New Roman" w:hAnsi="Garamond" w:cs="Times New Roman"/>
                <w:color w:val="000000"/>
                <w:lang w:eastAsia="it-IT"/>
              </w:rPr>
              <w:t>Avviso/Bando/Accordo PA/Affidamento Enti in house</w:t>
            </w:r>
          </w:p>
          <w:p w14:paraId="061B35B6" w14:textId="77777777" w:rsidR="0093189C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B329A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Determina a contrarre</w:t>
            </w:r>
          </w:p>
          <w:p w14:paraId="5CE82A42" w14:textId="77777777" w:rsidR="0093189C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B65CB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="008115C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Atto d’obbligo e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</w:t>
            </w:r>
          </w:p>
          <w:p w14:paraId="51AA0715" w14:textId="77777777" w:rsidR="0093189C" w:rsidRPr="00856B3D" w:rsidRDefault="0093189C" w:rsidP="0040407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amministrativo-contabile</w:t>
            </w:r>
          </w:p>
        </w:tc>
      </w:tr>
      <w:tr w:rsidR="0093189C" w:rsidRPr="00856B3D" w14:paraId="789FC392" w14:textId="77777777" w:rsidTr="006D0587">
        <w:trPr>
          <w:trHeight w:val="1291"/>
        </w:trPr>
        <w:tc>
          <w:tcPr>
            <w:tcW w:w="145" w:type="pct"/>
            <w:shd w:val="clear" w:color="auto" w:fill="auto"/>
            <w:vAlign w:val="center"/>
          </w:tcPr>
          <w:p w14:paraId="30C8D45E" w14:textId="77777777" w:rsidR="0093189C" w:rsidRPr="00350F40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50F40"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2387E65B" w14:textId="77777777" w:rsidR="0093189C" w:rsidRPr="00350F40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50F40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rispettato il principio di conservazione e disponibilità di tutta la documentazione relativa alla spesa sostenuta durante l’intera procedura?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F9CF120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2DB17B7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1A299F13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9C85C57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268B578A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4AAA0C1E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644AB">
              <w:rPr>
                <w:rFonts w:ascii="Garamond" w:eastAsia="Times New Roman" w:hAnsi="Garamond" w:cs="Times New Roman"/>
                <w:color w:val="000000"/>
                <w:lang w:eastAsia="it-IT"/>
              </w:rPr>
              <w:t>Verificare che tutta la documentazione relativa al fascicolo di progetto sia stata archiviata e resa disponibile (presente a sistema).</w:t>
            </w:r>
          </w:p>
        </w:tc>
      </w:tr>
      <w:tr w:rsidR="0093189C" w:rsidRPr="00856B3D" w14:paraId="1A768E7D" w14:textId="77777777" w:rsidTr="006D0587">
        <w:trPr>
          <w:trHeight w:val="985"/>
        </w:trPr>
        <w:tc>
          <w:tcPr>
            <w:tcW w:w="145" w:type="pct"/>
            <w:shd w:val="clear" w:color="auto" w:fill="auto"/>
            <w:vAlign w:val="center"/>
          </w:tcPr>
          <w:p w14:paraId="241EAEBA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4821E49F" w14:textId="77777777" w:rsidR="0093189C" w:rsidRPr="00E644AB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644AB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la spesa sostenuta risulti coerente rispetto all’avanzamento delle attività progettuali e del relativo cronoprogramma attuativo?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574C7370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AF57B10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267ED374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A82DD48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397012AF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B89A343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644A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Verificare, per il tramite dei dati di monitoraggio finanziario e procedurale, che la spesa rendicontata sia coerente. </w:t>
            </w:r>
          </w:p>
          <w:p w14:paraId="0A48F319" w14:textId="77777777" w:rsidR="0093189C" w:rsidRPr="00E644AB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2BA2AA93" w14:textId="77777777" w:rsidR="0093189C" w:rsidRPr="00E644AB" w:rsidRDefault="0093189C" w:rsidP="00E644A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644AB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 w:rsidR="00E644AB">
              <w:rPr>
                <w:rFonts w:ascii="Garamond" w:eastAsia="Times New Roman" w:hAnsi="Garamond" w:cs="Times New Roman"/>
                <w:color w:val="000000"/>
                <w:lang w:eastAsia="it-IT"/>
              </w:rPr>
              <w:t>Atto d’obbligo</w:t>
            </w:r>
            <w:r w:rsidRPr="00E644AB">
              <w:rPr>
                <w:rFonts w:ascii="Garamond" w:eastAsia="Times New Roman" w:hAnsi="Garamond" w:cs="Times New Roman"/>
                <w:color w:val="000000"/>
                <w:lang w:eastAsia="it-IT"/>
              </w:rPr>
              <w:t>/Contratto</w:t>
            </w:r>
          </w:p>
        </w:tc>
      </w:tr>
      <w:tr w:rsidR="0093189C" w:rsidRPr="00856B3D" w14:paraId="6C8E13A4" w14:textId="77777777" w:rsidTr="0093189C">
        <w:trPr>
          <w:trHeight w:val="411"/>
        </w:trPr>
        <w:tc>
          <w:tcPr>
            <w:tcW w:w="145" w:type="pct"/>
            <w:shd w:val="clear" w:color="000000" w:fill="B8CCE4"/>
            <w:vAlign w:val="center"/>
          </w:tcPr>
          <w:p w14:paraId="51451705" w14:textId="77777777" w:rsidR="0093189C" w:rsidRPr="00856B3D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4855" w:type="pct"/>
            <w:gridSpan w:val="7"/>
            <w:shd w:val="clear" w:color="000000" w:fill="B8CCE4"/>
            <w:vAlign w:val="center"/>
          </w:tcPr>
          <w:p w14:paraId="6290EAD7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b/>
                <w:bCs/>
                <w:lang w:eastAsia="it-IT"/>
              </w:rPr>
              <w:t>Punti di verifica per la fattura/documento probatorio</w:t>
            </w:r>
          </w:p>
        </w:tc>
      </w:tr>
      <w:tr w:rsidR="0093189C" w:rsidRPr="00856B3D" w14:paraId="58903878" w14:textId="77777777" w:rsidTr="008F54C6">
        <w:trPr>
          <w:trHeight w:val="44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1947D1B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La fattura/documento giustificativo presentato per la liquidazione delle spese, contiene le seguenti informazioni:</w:t>
            </w:r>
          </w:p>
        </w:tc>
      </w:tr>
      <w:tr w:rsidR="0093189C" w:rsidRPr="00856B3D" w14:paraId="78C4DF01" w14:textId="77777777" w:rsidTr="006D0587">
        <w:trPr>
          <w:trHeight w:val="582"/>
        </w:trPr>
        <w:tc>
          <w:tcPr>
            <w:tcW w:w="145" w:type="pct"/>
            <w:shd w:val="clear" w:color="auto" w:fill="auto"/>
            <w:vAlign w:val="center"/>
          </w:tcPr>
          <w:p w14:paraId="2FD32E42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3A26B93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Titolo del progetto ammesso al finanziamento nell’ambito del PNRR?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1905B8D3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0B904901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94D5061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61168BC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4EBE9C9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297496AB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25BE2A68" w14:textId="77777777" w:rsidTr="006D0587">
        <w:trPr>
          <w:trHeight w:val="577"/>
        </w:trPr>
        <w:tc>
          <w:tcPr>
            <w:tcW w:w="145" w:type="pct"/>
            <w:shd w:val="clear" w:color="auto" w:fill="auto"/>
            <w:vAlign w:val="center"/>
          </w:tcPr>
          <w:p w14:paraId="33AC351B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707E1D81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Indicazione del PNRR e della Missione/Componente/Investimento/Sub-investimento?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313ECFC1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51B4FC8C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2749741B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7F80334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109FC21A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5BE61B9D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28A7B68D" w14:textId="77777777" w:rsidTr="006D0587">
        <w:trPr>
          <w:trHeight w:val="687"/>
        </w:trPr>
        <w:tc>
          <w:tcPr>
            <w:tcW w:w="145" w:type="pct"/>
            <w:shd w:val="clear" w:color="auto" w:fill="auto"/>
            <w:vAlign w:val="center"/>
          </w:tcPr>
          <w:p w14:paraId="0B6D9F7E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078C51BC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Estremi identificativi del contratto a cui la fattura/documento giustificativo si riferisce?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D284C2D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DFF1AA2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EADB336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28C0E9EC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BDACB45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63B4C2F2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54C8CFD3" w14:textId="77777777" w:rsidTr="006D0587">
        <w:trPr>
          <w:trHeight w:val="569"/>
        </w:trPr>
        <w:tc>
          <w:tcPr>
            <w:tcW w:w="145" w:type="pct"/>
            <w:shd w:val="clear" w:color="auto" w:fill="auto"/>
            <w:vAlign w:val="center"/>
          </w:tcPr>
          <w:p w14:paraId="451303A2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057F317A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Numero e data della fattura/documento giustificativo?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7B99BDB4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540F9EEC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6509960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D18E952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FBBA291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2C585BDC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573E5872" w14:textId="77777777" w:rsidTr="006D0587">
        <w:trPr>
          <w:trHeight w:val="835"/>
        </w:trPr>
        <w:tc>
          <w:tcPr>
            <w:tcW w:w="145" w:type="pct"/>
            <w:shd w:val="clear" w:color="auto" w:fill="auto"/>
            <w:vAlign w:val="center"/>
          </w:tcPr>
          <w:p w14:paraId="36D9C7BD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BD081B0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Estremi identificativi dell’intestatario (denominazione, CF o partita IVA, Ragione Sociale, indirizzo, sede, IBAN, </w:t>
            </w:r>
            <w:proofErr w:type="spellStart"/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ecc</w:t>
            </w:r>
            <w:proofErr w:type="spellEnd"/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) conformi con quelli previsti nel contratto?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690C2995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12A42182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DA62CAD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2B0CC862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247021C8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7CCCC8C0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2C02B0B5" w14:textId="77777777" w:rsidTr="006D0587">
        <w:trPr>
          <w:trHeight w:val="553"/>
        </w:trPr>
        <w:tc>
          <w:tcPr>
            <w:tcW w:w="145" w:type="pct"/>
            <w:shd w:val="clear" w:color="auto" w:fill="auto"/>
            <w:vAlign w:val="center"/>
          </w:tcPr>
          <w:p w14:paraId="0DD4006F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19214ED6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Importo (distinto dall’IVA nei casi previsti dalla legge)?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DDA172C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2B7CC00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0019EDC0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7DC298BE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2D6AA17E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6EC2389C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2524D623" w14:textId="77777777" w:rsidTr="006D0587">
        <w:trPr>
          <w:trHeight w:val="1102"/>
        </w:trPr>
        <w:tc>
          <w:tcPr>
            <w:tcW w:w="145" w:type="pct"/>
            <w:shd w:val="clear" w:color="auto" w:fill="auto"/>
            <w:vAlign w:val="center"/>
          </w:tcPr>
          <w:p w14:paraId="7E41E94A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419FBE68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Indicazione dettagliata dell’oggetto dell’attività prestata (in caso </w:t>
            </w:r>
            <w:r w:rsidR="002C3C40"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di servizi</w:t>
            </w: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, il dettaglio sarà riportato nella relazione che accompagna la fattura; in caso di forniture, sarà indicato in fattura il dettaglio dei beni forniti con indicazione, nel caso in cui sia prevista, del luogo di installazione)?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85885CE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7120A7F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A29A219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A3C6B80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2AF50636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4FC10FF" w14:textId="77777777" w:rsidR="0093189C" w:rsidRPr="006C6440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0CAA26A5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1137CBD8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8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2493C9C1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Indicazione del CUP, CIG (ove </w:t>
            </w:r>
            <w:r w:rsidR="00C2024A"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applicabile) e</w:t>
            </w: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il riferimento al contratto?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54AFB200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34C8F60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5B254CDC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1027ED8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17C90607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5F9010E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3325BCAA" w14:textId="77777777" w:rsidTr="006D0587">
        <w:trPr>
          <w:trHeight w:val="545"/>
        </w:trPr>
        <w:tc>
          <w:tcPr>
            <w:tcW w:w="145" w:type="pct"/>
            <w:shd w:val="clear" w:color="auto" w:fill="auto"/>
            <w:vAlign w:val="center"/>
          </w:tcPr>
          <w:p w14:paraId="76993006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9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6DD45D33" w14:textId="77777777" w:rsidR="0093189C" w:rsidRPr="00416091" w:rsidDel="00AB730E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La fattura è stata emessa in forma elettronica (come previsto dall'art. 1 co. 209 - 214 L. 244/2007)?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070853A9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57E1DAF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245B19E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36BBDB95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5FE3AD28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3C76C30E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7F71E84D" w14:textId="77777777" w:rsidTr="006D0587">
        <w:trPr>
          <w:trHeight w:val="545"/>
        </w:trPr>
        <w:tc>
          <w:tcPr>
            <w:tcW w:w="145" w:type="pct"/>
            <w:shd w:val="clear" w:color="auto" w:fill="auto"/>
            <w:vAlign w:val="center"/>
          </w:tcPr>
          <w:p w14:paraId="49C391A9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10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6EB7DA4E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La fattura è stata emessa, ove applicabile, secondo le modalità di attuazione dell’art. 1, co. 629 della L.190/2014, in materia di scissione dei pagamenti ai fini dell’IVA?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1E3EE157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D579BF2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55068ED8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77A2DF17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3E556167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6C86838F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93189C" w:rsidRPr="00856B3D" w14:paraId="615DE2F2" w14:textId="77777777" w:rsidTr="0093189C">
        <w:trPr>
          <w:trHeight w:val="421"/>
        </w:trPr>
        <w:tc>
          <w:tcPr>
            <w:tcW w:w="145" w:type="pct"/>
            <w:shd w:val="clear" w:color="000000" w:fill="B8CCE4"/>
            <w:vAlign w:val="center"/>
          </w:tcPr>
          <w:p w14:paraId="4FE9CCC8" w14:textId="77777777" w:rsidR="0093189C" w:rsidRPr="006D0587" w:rsidRDefault="00350F40" w:rsidP="00350F4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</w:t>
            </w:r>
          </w:p>
        </w:tc>
        <w:tc>
          <w:tcPr>
            <w:tcW w:w="4855" w:type="pct"/>
            <w:gridSpan w:val="7"/>
            <w:shd w:val="clear" w:color="000000" w:fill="B8CCE4"/>
            <w:vAlign w:val="center"/>
          </w:tcPr>
          <w:p w14:paraId="5761E368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b/>
                <w:bCs/>
                <w:lang w:eastAsia="it-IT"/>
              </w:rPr>
              <w:t>Documentazione comprovante i pagamenti</w:t>
            </w:r>
          </w:p>
        </w:tc>
      </w:tr>
      <w:tr w:rsidR="0093189C" w:rsidRPr="00856B3D" w14:paraId="2BF8BE13" w14:textId="77777777" w:rsidTr="008F54C6">
        <w:trPr>
          <w:trHeight w:val="414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9D859C5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Sono presenti documenti comprovanti i pagamenti e, in particolare, sono state eseguite le seguenti verifiche:</w:t>
            </w:r>
          </w:p>
        </w:tc>
      </w:tr>
      <w:tr w:rsidR="0093189C" w:rsidRPr="00856B3D" w14:paraId="067F87A6" w14:textId="77777777" w:rsidTr="006D0587">
        <w:trPr>
          <w:trHeight w:val="866"/>
        </w:trPr>
        <w:tc>
          <w:tcPr>
            <w:tcW w:w="145" w:type="pct"/>
            <w:shd w:val="clear" w:color="auto" w:fill="auto"/>
            <w:vAlign w:val="center"/>
          </w:tcPr>
          <w:p w14:paraId="00A09AC6" w14:textId="77777777" w:rsidR="0093189C" w:rsidRPr="006D0587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2C5E566D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Ai fini del pagamento delle prestazioni/forniture rese nell'ambito dell'appalto o del subappalto, è stato acquisito e verificato il documento unico di regolarità contributiva (DURC) in corso di validità relativo all'affidatario e a tutti i subappaltatori?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3A266BCA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6F0201B4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B084C54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86508C2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670DD6F0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8FB9493" w14:textId="77777777" w:rsidR="0093189C" w:rsidRPr="006D0587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Documento unico di regolarità contributiva (DURC)</w:t>
            </w:r>
          </w:p>
        </w:tc>
      </w:tr>
      <w:tr w:rsidR="0093189C" w:rsidRPr="00856B3D" w14:paraId="032127F3" w14:textId="77777777" w:rsidTr="006D0587">
        <w:trPr>
          <w:trHeight w:val="866"/>
        </w:trPr>
        <w:tc>
          <w:tcPr>
            <w:tcW w:w="145" w:type="pct"/>
            <w:shd w:val="clear" w:color="auto" w:fill="auto"/>
            <w:vAlign w:val="center"/>
          </w:tcPr>
          <w:p w14:paraId="6583A047" w14:textId="77777777" w:rsidR="0093189C" w:rsidRPr="006D0587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05A8ADBF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Per i pagamenti di importo superiore a 10.000 euro (a partire dal 01/03/2018 per i pagamenti di importo superiore ai 5.000,00 euro, secondo quanto disposto dalla Legge di Bilancio 2018) è stato effettuato un controllo preventivo sulla regolarità della posizione del soggetto titolare del contratto, attraverso il servizio di verifica inadempimenti (ex art 48-bis DPR 602/1973 e ss.mm.)?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331E25B8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699D990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73C3B5B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5CBE0E4A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2370D05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4FB2E05" w14:textId="77777777" w:rsidR="0093189C" w:rsidRPr="006D0587" w:rsidRDefault="00223644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Verifica Equitalia</w:t>
            </w:r>
          </w:p>
        </w:tc>
      </w:tr>
      <w:tr w:rsidR="0093189C" w:rsidRPr="00856B3D" w14:paraId="5E6066E2" w14:textId="77777777" w:rsidTr="006D0587">
        <w:trPr>
          <w:trHeight w:val="517"/>
        </w:trPr>
        <w:tc>
          <w:tcPr>
            <w:tcW w:w="145" w:type="pct"/>
            <w:shd w:val="clear" w:color="auto" w:fill="auto"/>
            <w:vAlign w:val="center"/>
          </w:tcPr>
          <w:p w14:paraId="2A064D40" w14:textId="77777777" w:rsidR="0093189C" w:rsidRPr="006D0587" w:rsidRDefault="00862D55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4ECE5E07" w14:textId="77777777" w:rsidR="0093189C" w:rsidRPr="006D0587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La liquidazione è avvenuta nel periodo di ammissibilità della spesa?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5DFA11DA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5D8BB3D5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537ED1D6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344E851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59142A4" w14:textId="77777777" w:rsidR="0093189C" w:rsidRPr="006D0587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70B677E6" w14:textId="77777777" w:rsidR="00080FB5" w:rsidRPr="006D0587" w:rsidRDefault="00080FB5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Mandato di pagamento</w:t>
            </w:r>
          </w:p>
          <w:p w14:paraId="2322A918" w14:textId="77777777" w:rsidR="0093189C" w:rsidRPr="006D0587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•Ricevuta pagamento (bonifico/assegno N.T. o mandato di pagamento quietanzato con timbro istituto bancario);</w:t>
            </w:r>
          </w:p>
          <w:p w14:paraId="03BDBEFC" w14:textId="77777777" w:rsidR="0093189C" w:rsidRPr="006D0587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E/C bancario del periodo in cui ricadono i pagamenti inseriti in Domanda di rimborso;</w:t>
            </w:r>
          </w:p>
          <w:p w14:paraId="2154850B" w14:textId="77777777" w:rsidR="00C05C7E" w:rsidRPr="006D0587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Prospetto di dettaglio in caso di pagamenti multipli (Tabella di riconciliazione).</w:t>
            </w:r>
          </w:p>
          <w:p w14:paraId="4280B304" w14:textId="77777777" w:rsidR="0093189C" w:rsidRPr="006D0587" w:rsidRDefault="00C05C7E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 w:rsidR="0093189C"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Mandato di pagamento</w:t>
            </w:r>
          </w:p>
        </w:tc>
      </w:tr>
      <w:tr w:rsidR="0093189C" w:rsidRPr="00856B3D" w14:paraId="6C6489D2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3357E26A" w14:textId="77777777" w:rsidR="0093189C" w:rsidRPr="00E75974" w:rsidRDefault="00862D55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4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4D95CF14" w14:textId="77777777" w:rsidR="0093189C" w:rsidRPr="00E75974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L’importo liquidato corrisponde a quello indicato nella documentazione giustificativa di spesa?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0736128D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40726E5C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01008FAD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D948192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153B677B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22FD8375" w14:textId="77777777" w:rsidR="00080FB5" w:rsidRPr="00E75974" w:rsidRDefault="00080FB5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Mandato di pagamento</w:t>
            </w:r>
          </w:p>
          <w:p w14:paraId="72A8F050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•Ricevuta pagamento (bonifico/assegno N.T. o mandato di pagamento quietanzato con timbro istituto bancario);</w:t>
            </w:r>
          </w:p>
          <w:p w14:paraId="56181639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E/C bancario del periodo in cui ricadono i pagamenti inseriti in Domanda di rimborso;</w:t>
            </w:r>
          </w:p>
          <w:p w14:paraId="7519732D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Prospetto di dettaglio in caso di pagamenti multipli (Tabella di riconciliazione).</w:t>
            </w:r>
          </w:p>
        </w:tc>
      </w:tr>
      <w:tr w:rsidR="0093189C" w:rsidRPr="00856B3D" w14:paraId="3EF49E00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68081C85" w14:textId="77777777" w:rsidR="0093189C" w:rsidRPr="00E75974" w:rsidRDefault="00862D55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1A3B156D" w14:textId="77777777" w:rsidR="0093189C" w:rsidRPr="00E75974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Gli atti di pagamento emessi riportano gli estremi del soggetto attuatore/realizzatore, (dati anagrafici, sede, Partita IVA/ Codice fiscale, IBAN), della fattura, del PNRR, del titolo del progetto ammesso al finanziamento, del CUP, del CIG (ove previsto)?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67B1BAC8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8576FBC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D665A69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1AA74331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1DC9687F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52BAA4BB" w14:textId="77777777" w:rsidR="008B0333" w:rsidRPr="00E75974" w:rsidRDefault="008B0333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Mandato di pagamento</w:t>
            </w:r>
          </w:p>
          <w:p w14:paraId="5D4E768B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•Ricevuta pagamento (bonifico/assegno N.T. o mandato di pagamento quietanzato con timbro istituto bancario);</w:t>
            </w:r>
          </w:p>
          <w:p w14:paraId="26269FD2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E/C bancario del periodo in cui ricadono i pagamenti inseriti in Domanda di rimborso;</w:t>
            </w:r>
          </w:p>
          <w:p w14:paraId="32CDEF4A" w14:textId="77777777" w:rsidR="0093189C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Prospetto di dettaglio in caso di pagamenti multipli (Tabella di riconciliazione).</w:t>
            </w:r>
          </w:p>
          <w:p w14:paraId="2161C5F9" w14:textId="77777777" w:rsidR="00416091" w:rsidRPr="00E75974" w:rsidRDefault="00416091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Atto di riconducibilità per i progetti in essere.</w:t>
            </w:r>
          </w:p>
        </w:tc>
      </w:tr>
      <w:tr w:rsidR="0093189C" w:rsidRPr="00856B3D" w14:paraId="67619AE6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495E36D9" w14:textId="77777777" w:rsidR="0093189C" w:rsidRPr="00E75974" w:rsidRDefault="00862D55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3E6AFC4C" w14:textId="77777777" w:rsidR="0093189C" w:rsidRPr="00E75974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il mandato di pagamento del saldo abbia data successiva al certificato di regolare esecuzione?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95DC4CE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0D53DA79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4F0F9F2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BB19647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36DEE1B5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F85B446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Mandato di pagamento </w:t>
            </w:r>
            <w:r w:rsidR="00080FB5"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del saldo </w:t>
            </w: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quietanzato con timbro istituto bancario</w:t>
            </w:r>
          </w:p>
        </w:tc>
      </w:tr>
      <w:tr w:rsidR="0093189C" w:rsidRPr="00856B3D" w14:paraId="51AF103A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26804F9C" w14:textId="77777777" w:rsidR="0093189C" w:rsidRPr="00416091" w:rsidRDefault="00862D55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7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237AD649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La documentazione giustificativa di spesa e di pagamento comprovante l’avvenuto pagamento è stata annullata con dicitura da cui si rilevi: l’importo ammesso, Missione/Componente/Investimento/Sub-investimento del PNRR, il titolo del progetto e il CUP o analoga dicitura è inclusa nelle fatture elettroniche?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3A7B745A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D2B85A0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9B2184C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05B1F42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2CB065D" w14:textId="77777777" w:rsidR="0093189C" w:rsidRPr="00E75974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41BFDA07" w14:textId="77777777" w:rsidR="00B76BF1" w:rsidRPr="00E75974" w:rsidRDefault="00B76BF1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•Documentazione amministrativo-contabile di spesa</w:t>
            </w:r>
          </w:p>
          <w:p w14:paraId="781C19E1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•Ricevuta pagamento (bonifico/assegno N.T. o mandato di pagamento quietanzato con timbro istituto bancario);</w:t>
            </w:r>
          </w:p>
          <w:p w14:paraId="6919CDB0" w14:textId="77777777" w:rsidR="0093189C" w:rsidRPr="00E75974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E/C bancario del periodo in cui ricadono i pagamenti inseriti in Domanda di rimborso;</w:t>
            </w:r>
          </w:p>
          <w:p w14:paraId="1DF4CA02" w14:textId="77777777" w:rsidR="0093189C" w:rsidRDefault="0093189C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Prospetto di dettaglio in caso di pagamenti multipli (Tabella di riconciliazione).</w:t>
            </w:r>
          </w:p>
          <w:p w14:paraId="52F665DF" w14:textId="77777777" w:rsidR="00416091" w:rsidRPr="00E75974" w:rsidRDefault="00416091" w:rsidP="00B76BF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Atto di riconducibilità per i progetti in essere.</w:t>
            </w:r>
          </w:p>
        </w:tc>
      </w:tr>
      <w:tr w:rsidR="0093189C" w:rsidRPr="00856B3D" w14:paraId="0246A03C" w14:textId="77777777" w:rsidTr="0093189C">
        <w:trPr>
          <w:trHeight w:val="593"/>
        </w:trPr>
        <w:tc>
          <w:tcPr>
            <w:tcW w:w="145" w:type="pct"/>
            <w:shd w:val="clear" w:color="000000" w:fill="B8CCE4"/>
            <w:vAlign w:val="center"/>
          </w:tcPr>
          <w:p w14:paraId="440E5058" w14:textId="77777777" w:rsidR="0093189C" w:rsidRPr="00856B3D" w:rsidRDefault="00350F40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E</w:t>
            </w:r>
          </w:p>
        </w:tc>
        <w:tc>
          <w:tcPr>
            <w:tcW w:w="4855" w:type="pct"/>
            <w:gridSpan w:val="7"/>
            <w:shd w:val="clear" w:color="000000" w:fill="B8CCE4"/>
            <w:vAlign w:val="center"/>
          </w:tcPr>
          <w:p w14:paraId="742D208C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F54C6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Ulteriori elementi di verifica</w:t>
            </w:r>
          </w:p>
        </w:tc>
      </w:tr>
      <w:tr w:rsidR="0093189C" w:rsidRPr="00856B3D" w14:paraId="642BB239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6A7DDD8F" w14:textId="77777777" w:rsidR="0093189C" w:rsidRPr="00856B3D" w:rsidRDefault="0093189C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79A9A6E4" w14:textId="77777777" w:rsidR="0093189C" w:rsidRPr="00416091" w:rsidRDefault="00B76BF1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È</w:t>
            </w:r>
            <w:r w:rsidR="00416091"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="0093189C"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stata verificata la sussistenza e correttezza della documentazione amministrativa e contabile relativa alla opere/fornitura dei</w:t>
            </w:r>
            <w:r w:rsidR="00416091"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="0093189C"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beni e/o servizi? In particolare:</w:t>
            </w:r>
          </w:p>
          <w:p w14:paraId="7C7477E7" w14:textId="77777777" w:rsidR="0093189C" w:rsidRPr="00416091" w:rsidRDefault="0093189C" w:rsidP="0093189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è presente l'approvazione dei SAL emessi?</w:t>
            </w:r>
          </w:p>
          <w:p w14:paraId="1B28DB85" w14:textId="77777777" w:rsidR="0093189C" w:rsidRPr="00416091" w:rsidRDefault="0093189C" w:rsidP="0093189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è presente la certificazione di regolare esecuzione o di altro provvedimento di approvazione delle attività/opere eseguite e/o beni forniti</w:t>
            </w:r>
          </w:p>
          <w:p w14:paraId="097A47E0" w14:textId="77777777" w:rsidR="0093189C" w:rsidRPr="00416091" w:rsidRDefault="0093189C" w:rsidP="0093189C">
            <w:pPr>
              <w:spacing w:after="0" w:line="240" w:lineRule="auto"/>
              <w:ind w:left="368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c) è presente il collaudo tecnico- amministrativo o di altro provvedimento di chiusura del contratto in fase di verifica del saldo?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33240596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07F72197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2ED04605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71AEF15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2F52B420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12D4EBA5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circa approvazione dei SAL emessi;</w:t>
            </w:r>
          </w:p>
          <w:p w14:paraId="0D60DF61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Certificazione di regolare esecuzione;</w:t>
            </w:r>
          </w:p>
          <w:p w14:paraId="586635D3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circa collaudo tecnico- amministrativo</w:t>
            </w:r>
          </w:p>
        </w:tc>
      </w:tr>
      <w:tr w:rsidR="0093189C" w:rsidRPr="00856B3D" w14:paraId="297DEBD3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7B6114FD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66F1768" w14:textId="77777777" w:rsidR="0093189C" w:rsidRPr="00416091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Nel caso in cui sia prevista l’erogazione di un anticipo, è stata acquisita la fideiussione bancaria o assicurativa di importo pari all’anticipo?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7EE1E764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B76D5C6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58F3DCE1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1E6D7650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686094FB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5C404AAE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Fideiussione bancaria o assicurativa</w:t>
            </w:r>
          </w:p>
        </w:tc>
      </w:tr>
      <w:tr w:rsidR="0093189C" w:rsidRPr="00856B3D" w14:paraId="017DDC96" w14:textId="77777777" w:rsidTr="006D0587">
        <w:trPr>
          <w:trHeight w:val="593"/>
        </w:trPr>
        <w:tc>
          <w:tcPr>
            <w:tcW w:w="145" w:type="pct"/>
            <w:shd w:val="clear" w:color="auto" w:fill="auto"/>
            <w:vAlign w:val="center"/>
          </w:tcPr>
          <w:p w14:paraId="5ECCC5BB" w14:textId="77777777" w:rsidR="0093189C" w:rsidRPr="00856B3D" w:rsidRDefault="00E644AB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3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70CA8D18" w14:textId="77777777" w:rsidR="0093189C" w:rsidRPr="00856B3D" w:rsidRDefault="0093189C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Qualora l’appaltatore non abbia rispettato gli obblighi contrattuali, si è provveduto alla risoluzione del contratto e/o alla corretta applicazione delle penali previste?</w:t>
            </w:r>
          </w:p>
        </w:tc>
        <w:tc>
          <w:tcPr>
            <w:tcW w:w="132" w:type="pct"/>
            <w:shd w:val="clear" w:color="auto" w:fill="auto"/>
            <w:vAlign w:val="center"/>
          </w:tcPr>
          <w:p w14:paraId="2593BCB8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FBBA102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4C1C8C1D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7E380BD3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72A8EF2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9" w:type="pct"/>
            <w:vAlign w:val="center"/>
          </w:tcPr>
          <w:p w14:paraId="46BAA5F7" w14:textId="77777777" w:rsidR="0093189C" w:rsidRPr="00856B3D" w:rsidRDefault="0093189C" w:rsidP="0093189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Atti relativi alla risoluzione del contratto</w:t>
            </w:r>
          </w:p>
        </w:tc>
      </w:tr>
    </w:tbl>
    <w:p w14:paraId="54841087" w14:textId="77777777" w:rsidR="00902B27" w:rsidRPr="00856B3D" w:rsidRDefault="00902B27"/>
    <w:p w14:paraId="697AE10F" w14:textId="71F9570D" w:rsidR="004E6685" w:rsidRDefault="004E6685" w:rsidP="004E6685"/>
    <w:p w14:paraId="058D8071" w14:textId="20852620" w:rsidR="00DB5A71" w:rsidRDefault="00DB5A71" w:rsidP="004E6685"/>
    <w:p w14:paraId="2F146082" w14:textId="3BC72E9F" w:rsidR="00DB5A71" w:rsidRDefault="00DB5A71" w:rsidP="004E6685"/>
    <w:p w14:paraId="635469F8" w14:textId="387231A0" w:rsidR="00DB5A71" w:rsidRDefault="00DB5A71" w:rsidP="004E6685"/>
    <w:p w14:paraId="0FE69B7F" w14:textId="1CE81ED8" w:rsidR="00DB5A71" w:rsidRDefault="00DB5A71" w:rsidP="004E6685"/>
    <w:p w14:paraId="0FF417CB" w14:textId="224179A0" w:rsidR="00DB5A71" w:rsidRDefault="00DB5A71" w:rsidP="004E6685"/>
    <w:p w14:paraId="44E3AF6A" w14:textId="03DBED16" w:rsidR="00DB5A71" w:rsidRDefault="00DB5A71" w:rsidP="004E6685"/>
    <w:p w14:paraId="27231ACB" w14:textId="08C7A143" w:rsidR="00AF7547" w:rsidRDefault="00AF7547" w:rsidP="004E6685"/>
    <w:p w14:paraId="6D822DB3" w14:textId="36202C3B" w:rsidR="00AF7547" w:rsidRDefault="00AF7547" w:rsidP="004E6685"/>
    <w:p w14:paraId="0B4DA52F" w14:textId="3CC6B612" w:rsidR="00AF7547" w:rsidRDefault="00AF7547" w:rsidP="004E6685"/>
    <w:p w14:paraId="2E439AA5" w14:textId="72907811" w:rsidR="00AF7547" w:rsidRDefault="00AF7547" w:rsidP="004E6685"/>
    <w:p w14:paraId="2B5B12FF" w14:textId="77777777" w:rsidR="00AF7547" w:rsidRDefault="00AF7547" w:rsidP="004E6685"/>
    <w:p w14:paraId="7789A517" w14:textId="768F4B47" w:rsidR="00DB5A71" w:rsidRDefault="00DB5A71" w:rsidP="004E6685"/>
    <w:p w14:paraId="7247E098" w14:textId="77777777" w:rsidR="00DB5A71" w:rsidRDefault="00DB5A71" w:rsidP="004E6685"/>
    <w:p w14:paraId="2A18F5D6" w14:textId="77777777" w:rsidR="004E6685" w:rsidRDefault="004E6685" w:rsidP="004E6685"/>
    <w:tbl>
      <w:tblPr>
        <w:tblW w:w="407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4"/>
        <w:gridCol w:w="618"/>
        <w:gridCol w:w="1921"/>
      </w:tblGrid>
      <w:tr w:rsidR="004E6685" w:rsidRPr="00544D7D" w14:paraId="668B92F1" w14:textId="77777777" w:rsidTr="008115C4">
        <w:trPr>
          <w:trHeight w:val="600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1A9BD01C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>
              <w:lastRenderedPageBreak/>
              <w:br w:type="page"/>
            </w:r>
            <w:r w:rsidRPr="00544D7D">
              <w:rPr>
                <w:rFonts w:ascii="Garamond" w:eastAsia="Times New Roman" w:hAnsi="Garamond" w:cs="Times New Roman"/>
                <w:b/>
                <w:bCs/>
                <w:lang w:eastAsia="it-IT"/>
              </w:rPr>
              <w:t>ESITI</w:t>
            </w:r>
          </w:p>
        </w:tc>
      </w:tr>
      <w:tr w:rsidR="004E6685" w:rsidRPr="00544D7D" w14:paraId="2BEE1680" w14:textId="77777777" w:rsidTr="008115C4">
        <w:trPr>
          <w:trHeight w:val="465"/>
          <w:jc w:val="center"/>
        </w:trPr>
        <w:tc>
          <w:tcPr>
            <w:tcW w:w="390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1206A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Esito del controllo: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3576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0B721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POSITIVO</w:t>
            </w:r>
          </w:p>
        </w:tc>
      </w:tr>
      <w:tr w:rsidR="004E6685" w:rsidRPr="00544D7D" w14:paraId="4D9CCCC6" w14:textId="77777777" w:rsidTr="008115C4">
        <w:trPr>
          <w:trHeight w:val="465"/>
          <w:jc w:val="center"/>
        </w:trPr>
        <w:tc>
          <w:tcPr>
            <w:tcW w:w="390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1F81A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7E1D9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41DB0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A02AF5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41DB0">
              <w:rPr>
                <w:rFonts w:ascii="Garamond" w:eastAsia="Times New Roman" w:hAnsi="Garamond" w:cs="Times New Roman"/>
                <w:color w:val="000000"/>
                <w:lang w:eastAsia="it-IT"/>
              </w:rPr>
              <w:t>PARZIALMENTE POSITIVO</w:t>
            </w:r>
          </w:p>
        </w:tc>
      </w:tr>
      <w:tr w:rsidR="004E6685" w:rsidRPr="00544D7D" w14:paraId="044D3428" w14:textId="77777777" w:rsidTr="008115C4">
        <w:trPr>
          <w:trHeight w:val="465"/>
          <w:jc w:val="center"/>
        </w:trPr>
        <w:tc>
          <w:tcPr>
            <w:tcW w:w="390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68A49E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00F53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8B965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NEGATIVO</w:t>
            </w:r>
          </w:p>
        </w:tc>
      </w:tr>
    </w:tbl>
    <w:p w14:paraId="641A52D4" w14:textId="77777777" w:rsidR="009A5F6E" w:rsidRDefault="009A5F6E" w:rsidP="004E6685"/>
    <w:tbl>
      <w:tblPr>
        <w:tblStyle w:val="Grigliatabella"/>
        <w:tblpPr w:leftFromText="141" w:rightFromText="141" w:vertAnchor="text" w:horzAnchor="margin" w:tblpXSpec="center" w:tblpY="20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539"/>
        <w:gridCol w:w="5245"/>
      </w:tblGrid>
      <w:tr w:rsidR="004E6685" w14:paraId="219DD5A3" w14:textId="77777777" w:rsidTr="008115C4">
        <w:trPr>
          <w:trHeight w:val="558"/>
        </w:trPr>
        <w:tc>
          <w:tcPr>
            <w:tcW w:w="3539" w:type="dxa"/>
            <w:shd w:val="clear" w:color="auto" w:fill="B8CCE4"/>
            <w:vAlign w:val="center"/>
          </w:tcPr>
          <w:p w14:paraId="60E86A5A" w14:textId="40BB7655" w:rsidR="004E6685" w:rsidRDefault="00C90A03" w:rsidP="008115C4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Importo ammissibile </w:t>
            </w:r>
          </w:p>
        </w:tc>
        <w:tc>
          <w:tcPr>
            <w:tcW w:w="5245" w:type="dxa"/>
            <w:vAlign w:val="center"/>
          </w:tcPr>
          <w:p w14:paraId="4F44E8A5" w14:textId="77777777" w:rsidR="004E6685" w:rsidRDefault="004E6685" w:rsidP="008115C4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4E6685" w14:paraId="495D15E1" w14:textId="77777777" w:rsidTr="008115C4">
        <w:trPr>
          <w:trHeight w:val="549"/>
        </w:trPr>
        <w:tc>
          <w:tcPr>
            <w:tcW w:w="3539" w:type="dxa"/>
            <w:shd w:val="clear" w:color="auto" w:fill="B8CCE4"/>
            <w:vAlign w:val="center"/>
          </w:tcPr>
          <w:p w14:paraId="3F19A3EF" w14:textId="473DC6CF" w:rsidR="004E6685" w:rsidRDefault="004E6685" w:rsidP="008115C4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Importo </w:t>
            </w:r>
            <w:r w:rsidR="00C90A03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non ammissibile </w:t>
            </w:r>
          </w:p>
        </w:tc>
        <w:tc>
          <w:tcPr>
            <w:tcW w:w="5245" w:type="dxa"/>
            <w:vAlign w:val="center"/>
          </w:tcPr>
          <w:p w14:paraId="55B2D9DF" w14:textId="77777777" w:rsidR="004E6685" w:rsidRDefault="004E6685" w:rsidP="008115C4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131D38B9" w14:textId="77777777" w:rsidR="004E6685" w:rsidRDefault="004E6685" w:rsidP="004E6685"/>
    <w:p w14:paraId="6315DED5" w14:textId="77777777" w:rsidR="004E6685" w:rsidRDefault="004E6685" w:rsidP="004E6685"/>
    <w:p w14:paraId="5912721C" w14:textId="77777777" w:rsidR="004E6685" w:rsidRDefault="004E6685" w:rsidP="004E6685"/>
    <w:p w14:paraId="25E1E65A" w14:textId="77777777" w:rsidR="004E6685" w:rsidRDefault="004E6685" w:rsidP="004E6685"/>
    <w:tbl>
      <w:tblPr>
        <w:tblW w:w="403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2"/>
      </w:tblGrid>
      <w:tr w:rsidR="004E6685" w:rsidRPr="00544D7D" w14:paraId="76F6633D" w14:textId="77777777" w:rsidTr="008115C4">
        <w:trPr>
          <w:trHeight w:val="60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664EC55D" w14:textId="77777777" w:rsidR="004E6685" w:rsidRPr="00544D7D" w:rsidRDefault="00862D5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Note</w:t>
            </w:r>
          </w:p>
        </w:tc>
      </w:tr>
      <w:tr w:rsidR="004E6685" w:rsidRPr="00544D7D" w14:paraId="652B6600" w14:textId="77777777" w:rsidTr="008115C4">
        <w:trPr>
          <w:trHeight w:val="1080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A0EEC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</w:tbl>
    <w:p w14:paraId="6A71D4A5" w14:textId="77777777" w:rsidR="004E6685" w:rsidRDefault="004E6685" w:rsidP="004E6685">
      <w:pPr>
        <w:rPr>
          <w:rFonts w:ascii="Garamond" w:hAnsi="Garamond"/>
        </w:rPr>
      </w:pPr>
    </w:p>
    <w:tbl>
      <w:tblPr>
        <w:tblpPr w:leftFromText="141" w:rightFromText="141" w:vertAnchor="text" w:horzAnchor="page" w:tblpX="2536" w:tblpY="25"/>
        <w:tblW w:w="401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5238"/>
      </w:tblGrid>
      <w:tr w:rsidR="004E6685" w:rsidRPr="00EC3B0D" w14:paraId="128DED99" w14:textId="77777777" w:rsidTr="008115C4">
        <w:trPr>
          <w:trHeight w:val="495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F7B993" w14:textId="77777777" w:rsidR="004E6685" w:rsidRPr="00EC3B0D" w:rsidRDefault="004E6685" w:rsidP="008115C4">
            <w:pPr>
              <w:rPr>
                <w:rFonts w:ascii="Garamond" w:hAnsi="Garamond" w:cs="Calibri"/>
                <w:b/>
                <w:bCs/>
              </w:rPr>
            </w:pPr>
            <w:r w:rsidRPr="00EC3B0D">
              <w:rPr>
                <w:rFonts w:ascii="Garamond" w:hAnsi="Garamond" w:cs="Calibri"/>
                <w:b/>
                <w:bCs/>
              </w:rPr>
              <w:t>Data e luogo del controllo:</w:t>
            </w:r>
          </w:p>
        </w:tc>
        <w:tc>
          <w:tcPr>
            <w:tcW w:w="2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970B00" w14:textId="77777777" w:rsidR="004E6685" w:rsidRPr="00EC3B0D" w:rsidRDefault="004E6685" w:rsidP="008115C4">
            <w:pPr>
              <w:jc w:val="center"/>
              <w:rPr>
                <w:rFonts w:ascii="Garamond" w:hAnsi="Garamond" w:cs="Calibri"/>
              </w:rPr>
            </w:pPr>
            <w:r w:rsidRPr="00EC3B0D">
              <w:rPr>
                <w:rFonts w:ascii="Garamond" w:hAnsi="Garamond" w:cs="Calibri"/>
              </w:rPr>
              <w:t>___/___/_____</w:t>
            </w:r>
          </w:p>
        </w:tc>
      </w:tr>
      <w:tr w:rsidR="004E6685" w:rsidRPr="00EC3B0D" w14:paraId="6DE41C65" w14:textId="77777777" w:rsidTr="008115C4">
        <w:trPr>
          <w:trHeight w:val="6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BDF4" w14:textId="77777777" w:rsidR="004E6685" w:rsidRPr="00EC3B0D" w:rsidRDefault="004E6685" w:rsidP="008115C4">
            <w:pPr>
              <w:rPr>
                <w:rFonts w:ascii="Garamond" w:hAnsi="Garamond" w:cs="Calibri"/>
                <w:b/>
              </w:rPr>
            </w:pPr>
            <w:r w:rsidRPr="00EC3B0D">
              <w:rPr>
                <w:rFonts w:ascii="Garamond" w:hAnsi="Garamond" w:cs="Calibri"/>
                <w:b/>
              </w:rPr>
              <w:t>Incaricato del controllo:</w:t>
            </w:r>
            <w:r>
              <w:rPr>
                <w:rFonts w:ascii="Garamond" w:hAnsi="Garamond" w:cs="Calibri"/>
                <w:b/>
              </w:rPr>
              <w:t xml:space="preserve"> _______________________________________</w:t>
            </w:r>
            <w:r w:rsidRPr="00EC3B0D">
              <w:rPr>
                <w:rFonts w:ascii="Garamond" w:hAnsi="Garamond" w:cs="Calibri"/>
                <w:b/>
              </w:rPr>
              <w:t>Firma</w:t>
            </w:r>
          </w:p>
        </w:tc>
      </w:tr>
      <w:tr w:rsidR="004E6685" w:rsidRPr="00EC3B0D" w14:paraId="32C9E083" w14:textId="77777777" w:rsidTr="008115C4">
        <w:trPr>
          <w:trHeight w:val="5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37F7" w14:textId="77777777" w:rsidR="004E6685" w:rsidRPr="00EC3B0D" w:rsidRDefault="004E6685" w:rsidP="008115C4">
            <w:pPr>
              <w:rPr>
                <w:rFonts w:ascii="Garamond" w:hAnsi="Garamond" w:cs="Calibri"/>
                <w:b/>
              </w:rPr>
            </w:pPr>
            <w:r w:rsidRPr="00EC3B0D">
              <w:rPr>
                <w:rFonts w:ascii="Garamond" w:hAnsi="Garamond" w:cs="Calibri"/>
                <w:b/>
              </w:rPr>
              <w:t>Responsabile del controllo</w:t>
            </w:r>
            <w:r>
              <w:rPr>
                <w:rFonts w:ascii="Garamond" w:hAnsi="Garamond" w:cs="Calibri"/>
                <w:b/>
              </w:rPr>
              <w:t>: ____________________________________</w:t>
            </w:r>
            <w:r w:rsidRPr="00EC3B0D">
              <w:rPr>
                <w:rFonts w:ascii="Garamond" w:hAnsi="Garamond" w:cs="Calibri"/>
                <w:b/>
              </w:rPr>
              <w:t>Firma</w:t>
            </w:r>
          </w:p>
        </w:tc>
      </w:tr>
    </w:tbl>
    <w:p w14:paraId="05B6DD02" w14:textId="77777777" w:rsidR="004E6685" w:rsidRDefault="004E6685" w:rsidP="004E6685">
      <w:pPr>
        <w:rPr>
          <w:rFonts w:ascii="Garamond" w:hAnsi="Garamond"/>
        </w:rPr>
      </w:pPr>
    </w:p>
    <w:p w14:paraId="534939EB" w14:textId="77777777" w:rsidR="004E6685" w:rsidRDefault="004E6685" w:rsidP="004E6685">
      <w:pPr>
        <w:rPr>
          <w:rFonts w:ascii="Garamond" w:hAnsi="Garamond"/>
        </w:rPr>
      </w:pPr>
    </w:p>
    <w:p w14:paraId="3B3FBBF2" w14:textId="77777777" w:rsidR="004E6685" w:rsidRDefault="004E6685" w:rsidP="004E6685">
      <w:pPr>
        <w:rPr>
          <w:rFonts w:ascii="Garamond" w:hAnsi="Garamond"/>
        </w:rPr>
      </w:pPr>
    </w:p>
    <w:p w14:paraId="171A0902" w14:textId="77777777" w:rsidR="004E6685" w:rsidRDefault="004E6685" w:rsidP="004E6685"/>
    <w:p w14:paraId="73F15EDF" w14:textId="77777777" w:rsidR="006F2399" w:rsidRDefault="006F2399" w:rsidP="004E6685"/>
    <w:sectPr w:rsidR="006F2399" w:rsidSect="00900721">
      <w:headerReference w:type="default" r:id="rId11"/>
      <w:footerReference w:type="default" r:id="rId12"/>
      <w:pgSz w:w="16838" w:h="11906" w:orient="landscape"/>
      <w:pgMar w:top="1134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019C" w14:textId="77777777" w:rsidR="007744ED" w:rsidRDefault="007744ED" w:rsidP="00482081">
      <w:pPr>
        <w:spacing w:after="0" w:line="240" w:lineRule="auto"/>
      </w:pPr>
      <w:r>
        <w:separator/>
      </w:r>
    </w:p>
  </w:endnote>
  <w:endnote w:type="continuationSeparator" w:id="0">
    <w:p w14:paraId="00E60DD7" w14:textId="77777777" w:rsidR="007744ED" w:rsidRDefault="007744ED" w:rsidP="0048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878967"/>
      <w:docPartObj>
        <w:docPartGallery w:val="Page Numbers (Bottom of Page)"/>
        <w:docPartUnique/>
      </w:docPartObj>
    </w:sdtPr>
    <w:sdtEndPr/>
    <w:sdtContent>
      <w:p w14:paraId="5062A41B" w14:textId="77777777" w:rsidR="00326012" w:rsidRDefault="00D533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3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3E7932" w14:textId="77777777" w:rsidR="00326012" w:rsidRDefault="003260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7EE0" w14:textId="77777777" w:rsidR="007744ED" w:rsidRDefault="007744ED" w:rsidP="00482081">
      <w:pPr>
        <w:spacing w:after="0" w:line="240" w:lineRule="auto"/>
      </w:pPr>
      <w:r>
        <w:separator/>
      </w:r>
    </w:p>
  </w:footnote>
  <w:footnote w:type="continuationSeparator" w:id="0">
    <w:p w14:paraId="5583C722" w14:textId="77777777" w:rsidR="007744ED" w:rsidRDefault="007744ED" w:rsidP="00482081">
      <w:pPr>
        <w:spacing w:after="0" w:line="240" w:lineRule="auto"/>
      </w:pPr>
      <w:r>
        <w:continuationSeparator/>
      </w:r>
    </w:p>
  </w:footnote>
  <w:footnote w:id="1">
    <w:p w14:paraId="48854888" w14:textId="77777777" w:rsidR="00326012" w:rsidRDefault="00326012">
      <w:pPr>
        <w:pStyle w:val="Testonotaapidipagina"/>
      </w:pPr>
      <w:r>
        <w:rPr>
          <w:rStyle w:val="Rimandonotaapidipagina"/>
        </w:rPr>
        <w:footnoteRef/>
      </w:r>
      <w:r>
        <w:rPr>
          <w:rFonts w:ascii="Garamond" w:hAnsi="Garamond"/>
          <w:sz w:val="18"/>
          <w:szCs w:val="18"/>
        </w:rPr>
        <w:t>Viene indicato,</w:t>
      </w:r>
      <w:r w:rsidRPr="006812F7">
        <w:rPr>
          <w:rFonts w:ascii="Garamond" w:hAnsi="Garamond"/>
          <w:sz w:val="18"/>
          <w:szCs w:val="18"/>
        </w:rPr>
        <w:t xml:space="preserve"> laddove necessario, il contenuto della verifica rispetto allo specifico punto di controllo e, a titolo esemplificativo ma non esaustivo, la documentazione da prendere in esame per l’effettuazione del controllo.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160269"/>
      <w:docPartObj>
        <w:docPartGallery w:val="Watermarks"/>
        <w:docPartUnique/>
      </w:docPartObj>
    </w:sdtPr>
    <w:sdtEndPr/>
    <w:sdtContent>
      <w:p w14:paraId="3D1F273E" w14:textId="19CCCCB7" w:rsidR="00326012" w:rsidRDefault="00AF7547" w:rsidP="00DB5A71">
        <w:pPr>
          <w:pStyle w:val="Intestazione"/>
          <w:jc w:val="center"/>
        </w:pPr>
        <w:r>
          <w:rPr>
            <w:noProof/>
          </w:rPr>
          <w:drawing>
            <wp:inline distT="0" distB="0" distL="0" distR="0" wp14:anchorId="7BDC510F" wp14:editId="5C276FBB">
              <wp:extent cx="7171765" cy="762000"/>
              <wp:effectExtent l="0" t="0" r="0" b="0"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75114" cy="7623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BAC4E9"/>
    <w:multiLevelType w:val="hybridMultilevel"/>
    <w:tmpl w:val="80DFFE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AEE292"/>
    <w:multiLevelType w:val="hybridMultilevel"/>
    <w:tmpl w:val="40F02D9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126B80"/>
    <w:multiLevelType w:val="hybridMultilevel"/>
    <w:tmpl w:val="9946AB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B7796"/>
    <w:multiLevelType w:val="hybridMultilevel"/>
    <w:tmpl w:val="F5C071BA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347D4"/>
    <w:multiLevelType w:val="hybridMultilevel"/>
    <w:tmpl w:val="A6467074"/>
    <w:lvl w:ilvl="0" w:tplc="0032C00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3827"/>
    <w:multiLevelType w:val="hybridMultilevel"/>
    <w:tmpl w:val="50F66BD8"/>
    <w:lvl w:ilvl="0" w:tplc="BFDE5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308EF"/>
    <w:multiLevelType w:val="hybridMultilevel"/>
    <w:tmpl w:val="508EDD0A"/>
    <w:lvl w:ilvl="0" w:tplc="C476774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06803"/>
    <w:multiLevelType w:val="hybridMultilevel"/>
    <w:tmpl w:val="1E8C5474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50BA0"/>
    <w:multiLevelType w:val="hybridMultilevel"/>
    <w:tmpl w:val="AC9ED4D0"/>
    <w:lvl w:ilvl="0" w:tplc="5BD6933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81071"/>
    <w:multiLevelType w:val="hybridMultilevel"/>
    <w:tmpl w:val="31029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C50C4"/>
    <w:multiLevelType w:val="hybridMultilevel"/>
    <w:tmpl w:val="852E94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50B35"/>
    <w:multiLevelType w:val="hybridMultilevel"/>
    <w:tmpl w:val="467C6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81"/>
    <w:rsid w:val="00011F23"/>
    <w:rsid w:val="0002299E"/>
    <w:rsid w:val="00024D79"/>
    <w:rsid w:val="0002593F"/>
    <w:rsid w:val="000265F3"/>
    <w:rsid w:val="00033A62"/>
    <w:rsid w:val="00045E38"/>
    <w:rsid w:val="000475D3"/>
    <w:rsid w:val="0005527C"/>
    <w:rsid w:val="00055561"/>
    <w:rsid w:val="000575E6"/>
    <w:rsid w:val="0006071B"/>
    <w:rsid w:val="00062790"/>
    <w:rsid w:val="0006363B"/>
    <w:rsid w:val="00076898"/>
    <w:rsid w:val="00080FB5"/>
    <w:rsid w:val="00081E54"/>
    <w:rsid w:val="00081F2B"/>
    <w:rsid w:val="000824A1"/>
    <w:rsid w:val="00086C15"/>
    <w:rsid w:val="000914F6"/>
    <w:rsid w:val="0009420D"/>
    <w:rsid w:val="000951E5"/>
    <w:rsid w:val="00095422"/>
    <w:rsid w:val="00096429"/>
    <w:rsid w:val="000A021C"/>
    <w:rsid w:val="000A3618"/>
    <w:rsid w:val="000A6697"/>
    <w:rsid w:val="000B1489"/>
    <w:rsid w:val="000B2DC8"/>
    <w:rsid w:val="000B429D"/>
    <w:rsid w:val="000B4FE5"/>
    <w:rsid w:val="000B6250"/>
    <w:rsid w:val="000B7E99"/>
    <w:rsid w:val="000B7F72"/>
    <w:rsid w:val="000C1F63"/>
    <w:rsid w:val="000C25E8"/>
    <w:rsid w:val="000C6E6B"/>
    <w:rsid w:val="000C712D"/>
    <w:rsid w:val="000D19EC"/>
    <w:rsid w:val="000D4C01"/>
    <w:rsid w:val="000F0161"/>
    <w:rsid w:val="000F0A8F"/>
    <w:rsid w:val="000F2303"/>
    <w:rsid w:val="000F7577"/>
    <w:rsid w:val="00100D49"/>
    <w:rsid w:val="001046FC"/>
    <w:rsid w:val="00104D5A"/>
    <w:rsid w:val="00105575"/>
    <w:rsid w:val="001070E9"/>
    <w:rsid w:val="00107DE7"/>
    <w:rsid w:val="00112139"/>
    <w:rsid w:val="0011240A"/>
    <w:rsid w:val="00112B21"/>
    <w:rsid w:val="00122066"/>
    <w:rsid w:val="00125DF0"/>
    <w:rsid w:val="00127AC0"/>
    <w:rsid w:val="00130E4A"/>
    <w:rsid w:val="00133417"/>
    <w:rsid w:val="00133DA2"/>
    <w:rsid w:val="0013441C"/>
    <w:rsid w:val="001411BF"/>
    <w:rsid w:val="001412AB"/>
    <w:rsid w:val="0014262F"/>
    <w:rsid w:val="00145D5D"/>
    <w:rsid w:val="00161450"/>
    <w:rsid w:val="00172F18"/>
    <w:rsid w:val="001735CD"/>
    <w:rsid w:val="0017765C"/>
    <w:rsid w:val="001800D6"/>
    <w:rsid w:val="001811ED"/>
    <w:rsid w:val="00181CC5"/>
    <w:rsid w:val="00183877"/>
    <w:rsid w:val="00185FDD"/>
    <w:rsid w:val="00196A75"/>
    <w:rsid w:val="001A11F1"/>
    <w:rsid w:val="001A245D"/>
    <w:rsid w:val="001A3E0E"/>
    <w:rsid w:val="001A6FA4"/>
    <w:rsid w:val="001B1806"/>
    <w:rsid w:val="001B239A"/>
    <w:rsid w:val="001B5AD0"/>
    <w:rsid w:val="001B6179"/>
    <w:rsid w:val="001B6D5E"/>
    <w:rsid w:val="001B7AD7"/>
    <w:rsid w:val="001C0031"/>
    <w:rsid w:val="001C5934"/>
    <w:rsid w:val="001C6EB8"/>
    <w:rsid w:val="001C73A4"/>
    <w:rsid w:val="001D0219"/>
    <w:rsid w:val="001D314E"/>
    <w:rsid w:val="001D3E8C"/>
    <w:rsid w:val="001D60F5"/>
    <w:rsid w:val="001D775D"/>
    <w:rsid w:val="001E074C"/>
    <w:rsid w:val="001E2F53"/>
    <w:rsid w:val="001E3FC1"/>
    <w:rsid w:val="001E5134"/>
    <w:rsid w:val="001E5FFF"/>
    <w:rsid w:val="001F0381"/>
    <w:rsid w:val="001F4B62"/>
    <w:rsid w:val="001F511B"/>
    <w:rsid w:val="001F663B"/>
    <w:rsid w:val="00205800"/>
    <w:rsid w:val="00206A78"/>
    <w:rsid w:val="00210942"/>
    <w:rsid w:val="00211F74"/>
    <w:rsid w:val="00214B78"/>
    <w:rsid w:val="00217490"/>
    <w:rsid w:val="00220008"/>
    <w:rsid w:val="00223644"/>
    <w:rsid w:val="00223D47"/>
    <w:rsid w:val="0022682E"/>
    <w:rsid w:val="00234C3F"/>
    <w:rsid w:val="00234ECE"/>
    <w:rsid w:val="00236F15"/>
    <w:rsid w:val="002404A0"/>
    <w:rsid w:val="00246CEC"/>
    <w:rsid w:val="00252807"/>
    <w:rsid w:val="00257EA8"/>
    <w:rsid w:val="00261237"/>
    <w:rsid w:val="00267637"/>
    <w:rsid w:val="00270019"/>
    <w:rsid w:val="00270E21"/>
    <w:rsid w:val="0027446E"/>
    <w:rsid w:val="002759A7"/>
    <w:rsid w:val="00283DDD"/>
    <w:rsid w:val="002849FE"/>
    <w:rsid w:val="002852B5"/>
    <w:rsid w:val="00286E62"/>
    <w:rsid w:val="0029030A"/>
    <w:rsid w:val="002915BB"/>
    <w:rsid w:val="00293EFF"/>
    <w:rsid w:val="00295EAA"/>
    <w:rsid w:val="002A0052"/>
    <w:rsid w:val="002A0B6A"/>
    <w:rsid w:val="002A2D14"/>
    <w:rsid w:val="002A665A"/>
    <w:rsid w:val="002A683F"/>
    <w:rsid w:val="002A690F"/>
    <w:rsid w:val="002B70E2"/>
    <w:rsid w:val="002C06A8"/>
    <w:rsid w:val="002C1F69"/>
    <w:rsid w:val="002C2B51"/>
    <w:rsid w:val="002C3C40"/>
    <w:rsid w:val="002C4131"/>
    <w:rsid w:val="002C54FC"/>
    <w:rsid w:val="002D453A"/>
    <w:rsid w:val="002D62D4"/>
    <w:rsid w:val="002D6737"/>
    <w:rsid w:val="002D6FA2"/>
    <w:rsid w:val="002D7299"/>
    <w:rsid w:val="002D7DFB"/>
    <w:rsid w:val="002E2580"/>
    <w:rsid w:val="002E6D85"/>
    <w:rsid w:val="002F1050"/>
    <w:rsid w:val="002F24AE"/>
    <w:rsid w:val="002F2831"/>
    <w:rsid w:val="002F315F"/>
    <w:rsid w:val="00303CFF"/>
    <w:rsid w:val="00307B98"/>
    <w:rsid w:val="00307F99"/>
    <w:rsid w:val="00310A14"/>
    <w:rsid w:val="003128DA"/>
    <w:rsid w:val="00321FD0"/>
    <w:rsid w:val="00322255"/>
    <w:rsid w:val="00326012"/>
    <w:rsid w:val="003277FE"/>
    <w:rsid w:val="00336949"/>
    <w:rsid w:val="00337117"/>
    <w:rsid w:val="003410DE"/>
    <w:rsid w:val="003413DF"/>
    <w:rsid w:val="00350F40"/>
    <w:rsid w:val="00351D8F"/>
    <w:rsid w:val="00352314"/>
    <w:rsid w:val="00354150"/>
    <w:rsid w:val="003543C1"/>
    <w:rsid w:val="00356E0E"/>
    <w:rsid w:val="00360020"/>
    <w:rsid w:val="00370394"/>
    <w:rsid w:val="00373883"/>
    <w:rsid w:val="00373AB0"/>
    <w:rsid w:val="00376138"/>
    <w:rsid w:val="00380312"/>
    <w:rsid w:val="003840DA"/>
    <w:rsid w:val="00384131"/>
    <w:rsid w:val="0039551D"/>
    <w:rsid w:val="003A2C4D"/>
    <w:rsid w:val="003A5986"/>
    <w:rsid w:val="003B26FD"/>
    <w:rsid w:val="003C579C"/>
    <w:rsid w:val="003C58EE"/>
    <w:rsid w:val="003C63F0"/>
    <w:rsid w:val="003D019B"/>
    <w:rsid w:val="003D1AE6"/>
    <w:rsid w:val="003D5A5C"/>
    <w:rsid w:val="003E1EAA"/>
    <w:rsid w:val="003E49E7"/>
    <w:rsid w:val="003E7346"/>
    <w:rsid w:val="003F0D59"/>
    <w:rsid w:val="003F2856"/>
    <w:rsid w:val="003F28C7"/>
    <w:rsid w:val="003F56C0"/>
    <w:rsid w:val="00400DF3"/>
    <w:rsid w:val="00404072"/>
    <w:rsid w:val="004066D2"/>
    <w:rsid w:val="00410586"/>
    <w:rsid w:val="00416091"/>
    <w:rsid w:val="0041664F"/>
    <w:rsid w:val="00420C1C"/>
    <w:rsid w:val="0042300C"/>
    <w:rsid w:val="004230DB"/>
    <w:rsid w:val="00424DC8"/>
    <w:rsid w:val="00424E4A"/>
    <w:rsid w:val="00434CD7"/>
    <w:rsid w:val="00436F32"/>
    <w:rsid w:val="004378C4"/>
    <w:rsid w:val="00440AEE"/>
    <w:rsid w:val="00443965"/>
    <w:rsid w:val="004441DE"/>
    <w:rsid w:val="004529FB"/>
    <w:rsid w:val="00460167"/>
    <w:rsid w:val="004608F1"/>
    <w:rsid w:val="0046091F"/>
    <w:rsid w:val="004628EC"/>
    <w:rsid w:val="00466486"/>
    <w:rsid w:val="004673A5"/>
    <w:rsid w:val="00467A5E"/>
    <w:rsid w:val="004706A4"/>
    <w:rsid w:val="0048023F"/>
    <w:rsid w:val="00482081"/>
    <w:rsid w:val="00483065"/>
    <w:rsid w:val="0049482C"/>
    <w:rsid w:val="004976C7"/>
    <w:rsid w:val="004A443A"/>
    <w:rsid w:val="004A4D55"/>
    <w:rsid w:val="004B24AB"/>
    <w:rsid w:val="004B591D"/>
    <w:rsid w:val="004C2DE2"/>
    <w:rsid w:val="004C5262"/>
    <w:rsid w:val="004C6B44"/>
    <w:rsid w:val="004C7B58"/>
    <w:rsid w:val="004D17C5"/>
    <w:rsid w:val="004D407E"/>
    <w:rsid w:val="004D5657"/>
    <w:rsid w:val="004D5767"/>
    <w:rsid w:val="004D7D16"/>
    <w:rsid w:val="004E0C8F"/>
    <w:rsid w:val="004E0E2A"/>
    <w:rsid w:val="004E49EF"/>
    <w:rsid w:val="004E6685"/>
    <w:rsid w:val="004E67A0"/>
    <w:rsid w:val="004F181B"/>
    <w:rsid w:val="004F2C26"/>
    <w:rsid w:val="004F2D60"/>
    <w:rsid w:val="004F68C6"/>
    <w:rsid w:val="00507668"/>
    <w:rsid w:val="00513A16"/>
    <w:rsid w:val="00514774"/>
    <w:rsid w:val="005148ED"/>
    <w:rsid w:val="0051494C"/>
    <w:rsid w:val="005162E6"/>
    <w:rsid w:val="00517ACB"/>
    <w:rsid w:val="00523928"/>
    <w:rsid w:val="00525CE7"/>
    <w:rsid w:val="00527F1E"/>
    <w:rsid w:val="00530E5A"/>
    <w:rsid w:val="00535533"/>
    <w:rsid w:val="005431B8"/>
    <w:rsid w:val="005440F3"/>
    <w:rsid w:val="00546659"/>
    <w:rsid w:val="005614AE"/>
    <w:rsid w:val="00561781"/>
    <w:rsid w:val="0056538E"/>
    <w:rsid w:val="00574A74"/>
    <w:rsid w:val="00577AC8"/>
    <w:rsid w:val="00580BCC"/>
    <w:rsid w:val="00584314"/>
    <w:rsid w:val="0058485F"/>
    <w:rsid w:val="00590EA9"/>
    <w:rsid w:val="00595560"/>
    <w:rsid w:val="005A53D3"/>
    <w:rsid w:val="005A7FAE"/>
    <w:rsid w:val="005B17B8"/>
    <w:rsid w:val="005B6DDC"/>
    <w:rsid w:val="005C1B3C"/>
    <w:rsid w:val="005C1D63"/>
    <w:rsid w:val="005C1D85"/>
    <w:rsid w:val="005C3A4E"/>
    <w:rsid w:val="005C5689"/>
    <w:rsid w:val="005C5AD8"/>
    <w:rsid w:val="005C73D4"/>
    <w:rsid w:val="005D0814"/>
    <w:rsid w:val="005D5736"/>
    <w:rsid w:val="005E2755"/>
    <w:rsid w:val="005E331F"/>
    <w:rsid w:val="005E47E6"/>
    <w:rsid w:val="005E4F08"/>
    <w:rsid w:val="005E6EC1"/>
    <w:rsid w:val="005F3AA5"/>
    <w:rsid w:val="0060183D"/>
    <w:rsid w:val="00610B8A"/>
    <w:rsid w:val="00612A88"/>
    <w:rsid w:val="00613571"/>
    <w:rsid w:val="00613B85"/>
    <w:rsid w:val="00614C89"/>
    <w:rsid w:val="0061688F"/>
    <w:rsid w:val="0062250C"/>
    <w:rsid w:val="00623464"/>
    <w:rsid w:val="00630504"/>
    <w:rsid w:val="00630BD2"/>
    <w:rsid w:val="006338E6"/>
    <w:rsid w:val="00634FED"/>
    <w:rsid w:val="00637EFF"/>
    <w:rsid w:val="0064103A"/>
    <w:rsid w:val="00644B64"/>
    <w:rsid w:val="00646EE2"/>
    <w:rsid w:val="006475AC"/>
    <w:rsid w:val="0064775D"/>
    <w:rsid w:val="00647B82"/>
    <w:rsid w:val="00654A34"/>
    <w:rsid w:val="006557D6"/>
    <w:rsid w:val="00662075"/>
    <w:rsid w:val="00662313"/>
    <w:rsid w:val="00662A46"/>
    <w:rsid w:val="0066312B"/>
    <w:rsid w:val="00664AA4"/>
    <w:rsid w:val="006720ED"/>
    <w:rsid w:val="0067613D"/>
    <w:rsid w:val="0068117C"/>
    <w:rsid w:val="006812F7"/>
    <w:rsid w:val="0068136A"/>
    <w:rsid w:val="00682935"/>
    <w:rsid w:val="00687D86"/>
    <w:rsid w:val="00691795"/>
    <w:rsid w:val="0069267E"/>
    <w:rsid w:val="00696799"/>
    <w:rsid w:val="006A67C8"/>
    <w:rsid w:val="006C42EB"/>
    <w:rsid w:val="006C6440"/>
    <w:rsid w:val="006C7D43"/>
    <w:rsid w:val="006D0587"/>
    <w:rsid w:val="006E04C8"/>
    <w:rsid w:val="006E11E5"/>
    <w:rsid w:val="006E1831"/>
    <w:rsid w:val="006E6954"/>
    <w:rsid w:val="006F0D27"/>
    <w:rsid w:val="006F185A"/>
    <w:rsid w:val="006F2399"/>
    <w:rsid w:val="006F54DF"/>
    <w:rsid w:val="007013B2"/>
    <w:rsid w:val="00704BC3"/>
    <w:rsid w:val="00706F32"/>
    <w:rsid w:val="007071D5"/>
    <w:rsid w:val="00707431"/>
    <w:rsid w:val="00711C48"/>
    <w:rsid w:val="007149CD"/>
    <w:rsid w:val="00715A3D"/>
    <w:rsid w:val="00717F2D"/>
    <w:rsid w:val="0072445D"/>
    <w:rsid w:val="00726D0B"/>
    <w:rsid w:val="0072727F"/>
    <w:rsid w:val="00727940"/>
    <w:rsid w:val="007308CD"/>
    <w:rsid w:val="007345AB"/>
    <w:rsid w:val="007372EC"/>
    <w:rsid w:val="0073790E"/>
    <w:rsid w:val="00740856"/>
    <w:rsid w:val="00743F8B"/>
    <w:rsid w:val="00752743"/>
    <w:rsid w:val="007545BB"/>
    <w:rsid w:val="0075619D"/>
    <w:rsid w:val="00760C41"/>
    <w:rsid w:val="007610E4"/>
    <w:rsid w:val="00761253"/>
    <w:rsid w:val="00764554"/>
    <w:rsid w:val="00765296"/>
    <w:rsid w:val="00766D80"/>
    <w:rsid w:val="0076754A"/>
    <w:rsid w:val="0077007A"/>
    <w:rsid w:val="0077081E"/>
    <w:rsid w:val="00770F44"/>
    <w:rsid w:val="0077326A"/>
    <w:rsid w:val="00773993"/>
    <w:rsid w:val="007744ED"/>
    <w:rsid w:val="00774CED"/>
    <w:rsid w:val="007809DB"/>
    <w:rsid w:val="0078124F"/>
    <w:rsid w:val="00787627"/>
    <w:rsid w:val="00796008"/>
    <w:rsid w:val="0079789C"/>
    <w:rsid w:val="007A049A"/>
    <w:rsid w:val="007A3203"/>
    <w:rsid w:val="007A59C0"/>
    <w:rsid w:val="007B2081"/>
    <w:rsid w:val="007B6BB7"/>
    <w:rsid w:val="007B6FF3"/>
    <w:rsid w:val="007C1701"/>
    <w:rsid w:val="007C2D8E"/>
    <w:rsid w:val="007C4BDC"/>
    <w:rsid w:val="007C69FF"/>
    <w:rsid w:val="007C75F6"/>
    <w:rsid w:val="007D0F84"/>
    <w:rsid w:val="007D2D0F"/>
    <w:rsid w:val="007D42C3"/>
    <w:rsid w:val="007E10B9"/>
    <w:rsid w:val="007F0E66"/>
    <w:rsid w:val="007F19AC"/>
    <w:rsid w:val="00800590"/>
    <w:rsid w:val="00800FE0"/>
    <w:rsid w:val="0080640C"/>
    <w:rsid w:val="008115C4"/>
    <w:rsid w:val="00813F6B"/>
    <w:rsid w:val="0082624D"/>
    <w:rsid w:val="00834B00"/>
    <w:rsid w:val="00837344"/>
    <w:rsid w:val="00841A88"/>
    <w:rsid w:val="00841C90"/>
    <w:rsid w:val="00842C9D"/>
    <w:rsid w:val="00843557"/>
    <w:rsid w:val="008466BF"/>
    <w:rsid w:val="00846FBB"/>
    <w:rsid w:val="00847F58"/>
    <w:rsid w:val="00851666"/>
    <w:rsid w:val="00853006"/>
    <w:rsid w:val="00854391"/>
    <w:rsid w:val="00856B3D"/>
    <w:rsid w:val="00862D55"/>
    <w:rsid w:val="00871ADA"/>
    <w:rsid w:val="008729DF"/>
    <w:rsid w:val="00873C57"/>
    <w:rsid w:val="0088547F"/>
    <w:rsid w:val="00890F5A"/>
    <w:rsid w:val="00891562"/>
    <w:rsid w:val="0089247E"/>
    <w:rsid w:val="00893010"/>
    <w:rsid w:val="008A1ADC"/>
    <w:rsid w:val="008A723A"/>
    <w:rsid w:val="008B0333"/>
    <w:rsid w:val="008B0993"/>
    <w:rsid w:val="008B6749"/>
    <w:rsid w:val="008C0996"/>
    <w:rsid w:val="008C0D04"/>
    <w:rsid w:val="008C5361"/>
    <w:rsid w:val="008C767A"/>
    <w:rsid w:val="008D114E"/>
    <w:rsid w:val="008D2051"/>
    <w:rsid w:val="008D335F"/>
    <w:rsid w:val="008D37A7"/>
    <w:rsid w:val="008D530C"/>
    <w:rsid w:val="008E2747"/>
    <w:rsid w:val="008E617D"/>
    <w:rsid w:val="008E7DB5"/>
    <w:rsid w:val="008F30AA"/>
    <w:rsid w:val="008F54C6"/>
    <w:rsid w:val="008F61B4"/>
    <w:rsid w:val="00900721"/>
    <w:rsid w:val="00902B27"/>
    <w:rsid w:val="009155E8"/>
    <w:rsid w:val="00915F53"/>
    <w:rsid w:val="009170B9"/>
    <w:rsid w:val="00917747"/>
    <w:rsid w:val="00920F1C"/>
    <w:rsid w:val="00921B74"/>
    <w:rsid w:val="00921E60"/>
    <w:rsid w:val="0092458B"/>
    <w:rsid w:val="00924EAA"/>
    <w:rsid w:val="009271FD"/>
    <w:rsid w:val="00931239"/>
    <w:rsid w:val="0093189C"/>
    <w:rsid w:val="0093374D"/>
    <w:rsid w:val="009374A1"/>
    <w:rsid w:val="0094380B"/>
    <w:rsid w:val="00943831"/>
    <w:rsid w:val="00943E94"/>
    <w:rsid w:val="0094644A"/>
    <w:rsid w:val="0094785C"/>
    <w:rsid w:val="00951656"/>
    <w:rsid w:val="00952FD7"/>
    <w:rsid w:val="0095625A"/>
    <w:rsid w:val="00960F90"/>
    <w:rsid w:val="009635E4"/>
    <w:rsid w:val="009651F9"/>
    <w:rsid w:val="00973E9C"/>
    <w:rsid w:val="0098277A"/>
    <w:rsid w:val="00991341"/>
    <w:rsid w:val="00991A6B"/>
    <w:rsid w:val="009927BD"/>
    <w:rsid w:val="00992B33"/>
    <w:rsid w:val="009954CC"/>
    <w:rsid w:val="00995B05"/>
    <w:rsid w:val="00996B6C"/>
    <w:rsid w:val="00997E99"/>
    <w:rsid w:val="009A10D6"/>
    <w:rsid w:val="009A5159"/>
    <w:rsid w:val="009A57FE"/>
    <w:rsid w:val="009A5F6E"/>
    <w:rsid w:val="009B7681"/>
    <w:rsid w:val="009C3165"/>
    <w:rsid w:val="009C3617"/>
    <w:rsid w:val="009C51D7"/>
    <w:rsid w:val="009D3CC7"/>
    <w:rsid w:val="009D6C6A"/>
    <w:rsid w:val="009E36E3"/>
    <w:rsid w:val="009E4146"/>
    <w:rsid w:val="009E41DC"/>
    <w:rsid w:val="009E4BC2"/>
    <w:rsid w:val="009E5559"/>
    <w:rsid w:val="009F0B31"/>
    <w:rsid w:val="009F1A4A"/>
    <w:rsid w:val="009F4C18"/>
    <w:rsid w:val="009F5CA9"/>
    <w:rsid w:val="009F7D53"/>
    <w:rsid w:val="009F7EA6"/>
    <w:rsid w:val="00A00A1F"/>
    <w:rsid w:val="00A02D5B"/>
    <w:rsid w:val="00A049F2"/>
    <w:rsid w:val="00A06287"/>
    <w:rsid w:val="00A07965"/>
    <w:rsid w:val="00A12059"/>
    <w:rsid w:val="00A136CA"/>
    <w:rsid w:val="00A14626"/>
    <w:rsid w:val="00A14C6C"/>
    <w:rsid w:val="00A15825"/>
    <w:rsid w:val="00A2044F"/>
    <w:rsid w:val="00A20724"/>
    <w:rsid w:val="00A239A0"/>
    <w:rsid w:val="00A2546B"/>
    <w:rsid w:val="00A27CEC"/>
    <w:rsid w:val="00A3228F"/>
    <w:rsid w:val="00A32432"/>
    <w:rsid w:val="00A341F1"/>
    <w:rsid w:val="00A3593D"/>
    <w:rsid w:val="00A366FA"/>
    <w:rsid w:val="00A4040A"/>
    <w:rsid w:val="00A40E85"/>
    <w:rsid w:val="00A42336"/>
    <w:rsid w:val="00A4585D"/>
    <w:rsid w:val="00A470A7"/>
    <w:rsid w:val="00A51110"/>
    <w:rsid w:val="00A60440"/>
    <w:rsid w:val="00A6113F"/>
    <w:rsid w:val="00A71EA1"/>
    <w:rsid w:val="00A76A92"/>
    <w:rsid w:val="00A83D59"/>
    <w:rsid w:val="00A87C53"/>
    <w:rsid w:val="00AA01BB"/>
    <w:rsid w:val="00AA1259"/>
    <w:rsid w:val="00AA6FA2"/>
    <w:rsid w:val="00AA70C9"/>
    <w:rsid w:val="00AA7819"/>
    <w:rsid w:val="00AB048D"/>
    <w:rsid w:val="00AB1BD9"/>
    <w:rsid w:val="00AB25C6"/>
    <w:rsid w:val="00AB3120"/>
    <w:rsid w:val="00AB730E"/>
    <w:rsid w:val="00AB76A7"/>
    <w:rsid w:val="00AB7D19"/>
    <w:rsid w:val="00AC2B44"/>
    <w:rsid w:val="00AC7CE2"/>
    <w:rsid w:val="00AD0903"/>
    <w:rsid w:val="00AD7510"/>
    <w:rsid w:val="00AE05EF"/>
    <w:rsid w:val="00AE2471"/>
    <w:rsid w:val="00AE3081"/>
    <w:rsid w:val="00AE38F0"/>
    <w:rsid w:val="00AE4841"/>
    <w:rsid w:val="00AE527B"/>
    <w:rsid w:val="00AE55F4"/>
    <w:rsid w:val="00AF1C83"/>
    <w:rsid w:val="00AF6076"/>
    <w:rsid w:val="00AF7547"/>
    <w:rsid w:val="00B02734"/>
    <w:rsid w:val="00B07F55"/>
    <w:rsid w:val="00B113DF"/>
    <w:rsid w:val="00B1222A"/>
    <w:rsid w:val="00B12827"/>
    <w:rsid w:val="00B1330D"/>
    <w:rsid w:val="00B21040"/>
    <w:rsid w:val="00B21096"/>
    <w:rsid w:val="00B25208"/>
    <w:rsid w:val="00B25BB1"/>
    <w:rsid w:val="00B26868"/>
    <w:rsid w:val="00B279A0"/>
    <w:rsid w:val="00B30929"/>
    <w:rsid w:val="00B31C69"/>
    <w:rsid w:val="00B329A0"/>
    <w:rsid w:val="00B3572F"/>
    <w:rsid w:val="00B405F9"/>
    <w:rsid w:val="00B42237"/>
    <w:rsid w:val="00B46EBA"/>
    <w:rsid w:val="00B477EE"/>
    <w:rsid w:val="00B516DF"/>
    <w:rsid w:val="00B53407"/>
    <w:rsid w:val="00B56851"/>
    <w:rsid w:val="00B6076E"/>
    <w:rsid w:val="00B613DF"/>
    <w:rsid w:val="00B66080"/>
    <w:rsid w:val="00B722F5"/>
    <w:rsid w:val="00B76BF1"/>
    <w:rsid w:val="00B76C06"/>
    <w:rsid w:val="00B80E9F"/>
    <w:rsid w:val="00B81FB4"/>
    <w:rsid w:val="00B86807"/>
    <w:rsid w:val="00B952A7"/>
    <w:rsid w:val="00B97973"/>
    <w:rsid w:val="00B97C92"/>
    <w:rsid w:val="00BA4BC3"/>
    <w:rsid w:val="00BA793E"/>
    <w:rsid w:val="00BB15B5"/>
    <w:rsid w:val="00BB3A8D"/>
    <w:rsid w:val="00BB5E1B"/>
    <w:rsid w:val="00BB7727"/>
    <w:rsid w:val="00BC64A9"/>
    <w:rsid w:val="00BD45C2"/>
    <w:rsid w:val="00BD54C5"/>
    <w:rsid w:val="00BD594E"/>
    <w:rsid w:val="00BD6184"/>
    <w:rsid w:val="00BE0548"/>
    <w:rsid w:val="00BE1709"/>
    <w:rsid w:val="00BE2F37"/>
    <w:rsid w:val="00BE3FFB"/>
    <w:rsid w:val="00BE700D"/>
    <w:rsid w:val="00BF19B1"/>
    <w:rsid w:val="00BF5CDF"/>
    <w:rsid w:val="00BF71A9"/>
    <w:rsid w:val="00C0345B"/>
    <w:rsid w:val="00C04D6C"/>
    <w:rsid w:val="00C05C7E"/>
    <w:rsid w:val="00C1456A"/>
    <w:rsid w:val="00C16488"/>
    <w:rsid w:val="00C2024A"/>
    <w:rsid w:val="00C20F7A"/>
    <w:rsid w:val="00C2313A"/>
    <w:rsid w:val="00C2431E"/>
    <w:rsid w:val="00C30749"/>
    <w:rsid w:val="00C3113A"/>
    <w:rsid w:val="00C3131D"/>
    <w:rsid w:val="00C31EE8"/>
    <w:rsid w:val="00C37171"/>
    <w:rsid w:val="00C37245"/>
    <w:rsid w:val="00C444CA"/>
    <w:rsid w:val="00C451C3"/>
    <w:rsid w:val="00C52F04"/>
    <w:rsid w:val="00C539BA"/>
    <w:rsid w:val="00C53BF4"/>
    <w:rsid w:val="00C5524B"/>
    <w:rsid w:val="00C552DC"/>
    <w:rsid w:val="00C62484"/>
    <w:rsid w:val="00C711AE"/>
    <w:rsid w:val="00C82089"/>
    <w:rsid w:val="00C82B5F"/>
    <w:rsid w:val="00C82FAE"/>
    <w:rsid w:val="00C83445"/>
    <w:rsid w:val="00C8518B"/>
    <w:rsid w:val="00C878FC"/>
    <w:rsid w:val="00C90A03"/>
    <w:rsid w:val="00C916CF"/>
    <w:rsid w:val="00C941DC"/>
    <w:rsid w:val="00CA7572"/>
    <w:rsid w:val="00CB119C"/>
    <w:rsid w:val="00CB18D3"/>
    <w:rsid w:val="00CB1EB0"/>
    <w:rsid w:val="00CB716E"/>
    <w:rsid w:val="00CB75C3"/>
    <w:rsid w:val="00CC053A"/>
    <w:rsid w:val="00CC35BD"/>
    <w:rsid w:val="00CC3EE9"/>
    <w:rsid w:val="00CD4DEB"/>
    <w:rsid w:val="00CD6FAF"/>
    <w:rsid w:val="00CE1608"/>
    <w:rsid w:val="00CE1942"/>
    <w:rsid w:val="00CE1A7D"/>
    <w:rsid w:val="00CE2BC4"/>
    <w:rsid w:val="00CE40DB"/>
    <w:rsid w:val="00CE4DDD"/>
    <w:rsid w:val="00CF1B15"/>
    <w:rsid w:val="00D03345"/>
    <w:rsid w:val="00D0773E"/>
    <w:rsid w:val="00D1400B"/>
    <w:rsid w:val="00D14B45"/>
    <w:rsid w:val="00D20C97"/>
    <w:rsid w:val="00D2300B"/>
    <w:rsid w:val="00D23BBF"/>
    <w:rsid w:val="00D241E5"/>
    <w:rsid w:val="00D27BB1"/>
    <w:rsid w:val="00D31D6C"/>
    <w:rsid w:val="00D32C89"/>
    <w:rsid w:val="00D35C52"/>
    <w:rsid w:val="00D37B6F"/>
    <w:rsid w:val="00D43F67"/>
    <w:rsid w:val="00D5092D"/>
    <w:rsid w:val="00D52504"/>
    <w:rsid w:val="00D53320"/>
    <w:rsid w:val="00D6358D"/>
    <w:rsid w:val="00D63997"/>
    <w:rsid w:val="00D64108"/>
    <w:rsid w:val="00D648B5"/>
    <w:rsid w:val="00D67A41"/>
    <w:rsid w:val="00D732B0"/>
    <w:rsid w:val="00D75FC7"/>
    <w:rsid w:val="00D772E8"/>
    <w:rsid w:val="00D778C2"/>
    <w:rsid w:val="00D77F19"/>
    <w:rsid w:val="00D8194C"/>
    <w:rsid w:val="00D85DCE"/>
    <w:rsid w:val="00D8649A"/>
    <w:rsid w:val="00D918D8"/>
    <w:rsid w:val="00D925B7"/>
    <w:rsid w:val="00D94D9A"/>
    <w:rsid w:val="00DA6DC3"/>
    <w:rsid w:val="00DB1530"/>
    <w:rsid w:val="00DB3900"/>
    <w:rsid w:val="00DB51B2"/>
    <w:rsid w:val="00DB5A71"/>
    <w:rsid w:val="00DB6882"/>
    <w:rsid w:val="00DB7713"/>
    <w:rsid w:val="00DC1ACD"/>
    <w:rsid w:val="00DC5120"/>
    <w:rsid w:val="00DD3766"/>
    <w:rsid w:val="00DD693A"/>
    <w:rsid w:val="00DD6A5E"/>
    <w:rsid w:val="00DE550F"/>
    <w:rsid w:val="00DF32EC"/>
    <w:rsid w:val="00DF59EB"/>
    <w:rsid w:val="00DF6559"/>
    <w:rsid w:val="00E04B1E"/>
    <w:rsid w:val="00E11256"/>
    <w:rsid w:val="00E15C0B"/>
    <w:rsid w:val="00E2134C"/>
    <w:rsid w:val="00E220FB"/>
    <w:rsid w:val="00E2462A"/>
    <w:rsid w:val="00E246A9"/>
    <w:rsid w:val="00E24DAF"/>
    <w:rsid w:val="00E31931"/>
    <w:rsid w:val="00E36CFD"/>
    <w:rsid w:val="00E41063"/>
    <w:rsid w:val="00E42F3A"/>
    <w:rsid w:val="00E51C87"/>
    <w:rsid w:val="00E60D25"/>
    <w:rsid w:val="00E644AB"/>
    <w:rsid w:val="00E67648"/>
    <w:rsid w:val="00E71A7B"/>
    <w:rsid w:val="00E736F3"/>
    <w:rsid w:val="00E75974"/>
    <w:rsid w:val="00E77F0E"/>
    <w:rsid w:val="00E86051"/>
    <w:rsid w:val="00E871FF"/>
    <w:rsid w:val="00E875A1"/>
    <w:rsid w:val="00E903A5"/>
    <w:rsid w:val="00E95B06"/>
    <w:rsid w:val="00E97286"/>
    <w:rsid w:val="00EA2BD5"/>
    <w:rsid w:val="00EB30A1"/>
    <w:rsid w:val="00EB377B"/>
    <w:rsid w:val="00EB65CB"/>
    <w:rsid w:val="00EC5CB7"/>
    <w:rsid w:val="00EE4804"/>
    <w:rsid w:val="00EE50FA"/>
    <w:rsid w:val="00EE7122"/>
    <w:rsid w:val="00EF18CF"/>
    <w:rsid w:val="00EF6E95"/>
    <w:rsid w:val="00EF7296"/>
    <w:rsid w:val="00F00613"/>
    <w:rsid w:val="00F00D55"/>
    <w:rsid w:val="00F036FA"/>
    <w:rsid w:val="00F109BB"/>
    <w:rsid w:val="00F137BC"/>
    <w:rsid w:val="00F163BE"/>
    <w:rsid w:val="00F217C5"/>
    <w:rsid w:val="00F24A30"/>
    <w:rsid w:val="00F27DCC"/>
    <w:rsid w:val="00F317B9"/>
    <w:rsid w:val="00F3578D"/>
    <w:rsid w:val="00F40365"/>
    <w:rsid w:val="00F41088"/>
    <w:rsid w:val="00F45132"/>
    <w:rsid w:val="00F473F6"/>
    <w:rsid w:val="00F60AD8"/>
    <w:rsid w:val="00F7017F"/>
    <w:rsid w:val="00F722CE"/>
    <w:rsid w:val="00F7293A"/>
    <w:rsid w:val="00F74C6C"/>
    <w:rsid w:val="00F7577A"/>
    <w:rsid w:val="00F7583E"/>
    <w:rsid w:val="00F764D9"/>
    <w:rsid w:val="00F76803"/>
    <w:rsid w:val="00F863EF"/>
    <w:rsid w:val="00F94D66"/>
    <w:rsid w:val="00F9545D"/>
    <w:rsid w:val="00FA07CC"/>
    <w:rsid w:val="00FA0A62"/>
    <w:rsid w:val="00FA15AC"/>
    <w:rsid w:val="00FA5B6E"/>
    <w:rsid w:val="00FB07C0"/>
    <w:rsid w:val="00FB1078"/>
    <w:rsid w:val="00FB18A4"/>
    <w:rsid w:val="00FB32F4"/>
    <w:rsid w:val="00FB392E"/>
    <w:rsid w:val="00FB461E"/>
    <w:rsid w:val="00FB4B01"/>
    <w:rsid w:val="00FD5D11"/>
    <w:rsid w:val="00FD781B"/>
    <w:rsid w:val="00FE1049"/>
    <w:rsid w:val="00FE27CB"/>
    <w:rsid w:val="00FE6A62"/>
    <w:rsid w:val="00FE72BD"/>
    <w:rsid w:val="00FE7984"/>
    <w:rsid w:val="00FF2123"/>
    <w:rsid w:val="00FF24C1"/>
    <w:rsid w:val="00FF3D3C"/>
    <w:rsid w:val="00FF5343"/>
    <w:rsid w:val="00FF5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57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482081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482081"/>
  </w:style>
  <w:style w:type="character" w:styleId="Rimandocommento">
    <w:name w:val="annotation reference"/>
    <w:basedOn w:val="Carpredefinitoparagrafo"/>
    <w:uiPriority w:val="99"/>
    <w:semiHidden/>
    <w:unhideWhenUsed/>
    <w:rsid w:val="004820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20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2081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081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9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94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B5"/>
  </w:style>
  <w:style w:type="paragraph" w:styleId="Pidipagina">
    <w:name w:val="footer"/>
    <w:basedOn w:val="Normale"/>
    <w:link w:val="Pidipagina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2B5"/>
  </w:style>
  <w:style w:type="paragraph" w:styleId="Revisione">
    <w:name w:val="Revision"/>
    <w:hidden/>
    <w:uiPriority w:val="99"/>
    <w:semiHidden/>
    <w:rsid w:val="00EE50FA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B279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79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79A0"/>
    <w:rPr>
      <w:vertAlign w:val="superscript"/>
    </w:rPr>
  </w:style>
  <w:style w:type="table" w:styleId="Grigliatabella">
    <w:name w:val="Table Grid"/>
    <w:basedOn w:val="Tabellanormale"/>
    <w:uiPriority w:val="39"/>
    <w:rsid w:val="002C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998AB98AF836469A0C0C3B039D22DF" ma:contentTypeVersion="8" ma:contentTypeDescription="Creare un nuovo documento." ma:contentTypeScope="" ma:versionID="05b0bbe9bb132f4a1d2e532d401a198b">
  <xsd:schema xmlns:xsd="http://www.w3.org/2001/XMLSchema" xmlns:xs="http://www.w3.org/2001/XMLSchema" xmlns:p="http://schemas.microsoft.com/office/2006/metadata/properties" xmlns:ns2="f1c7524e-abb9-4aa9-ba63-196e5d3a5b3c" targetNamespace="http://schemas.microsoft.com/office/2006/metadata/properties" ma:root="true" ma:fieldsID="7ea42e2d2971313182862d181e2abdad" ns2:_="">
    <xsd:import namespace="f1c7524e-abb9-4aa9-ba63-196e5d3a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7524e-abb9-4aa9-ba63-196e5d3a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5FCA0-8BA0-48E2-92EB-FC8E6465C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7524e-abb9-4aa9-ba63-196e5d3a5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35B95-546F-44A6-9416-6C29A91619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B7963C-CE3E-4ADC-96C2-6820EA17F2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258B2A-F96A-4D8B-9C77-EFDFCA97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1890</Words>
  <Characters>10775</Characters>
  <Application>Microsoft Office Word</Application>
  <DocSecurity>0</DocSecurity>
  <Lines>89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2022-11-15T17:18:00Z</dcterms:created>
  <dcterms:modified xsi:type="dcterms:W3CDTF">2022-11-22T14:19:00Z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0x01010091998AB98AF836469A0C0C3B039D22DF</vt:lpwstr>
  </property>
</Properties>
</file>